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:rsidR="00205863" w:rsidRDefault="00205863" w:rsidP="00205863">
      <w:pPr>
        <w:rPr>
          <w:i/>
          <w:sz w:val="16"/>
          <w:szCs w:val="16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rPr>
          <w:szCs w:val="28"/>
        </w:rPr>
      </w:pPr>
    </w:p>
    <w:p w:rsidR="00205863" w:rsidRDefault="00F149F2" w:rsidP="00205863">
      <w:pPr>
        <w:rPr>
          <w:sz w:val="20"/>
          <w:szCs w:val="20"/>
        </w:rPr>
      </w:pPr>
      <w:r>
        <w:rPr>
          <w:szCs w:val="28"/>
        </w:rPr>
        <w:t>1</w:t>
      </w:r>
      <w:r w:rsidR="00E21E95">
        <w:rPr>
          <w:szCs w:val="28"/>
        </w:rPr>
        <w:t>5</w:t>
      </w:r>
      <w:r w:rsidR="00205863">
        <w:rPr>
          <w:szCs w:val="28"/>
        </w:rPr>
        <w:t xml:space="preserve">  </w:t>
      </w:r>
      <w:r w:rsidR="00E21E95">
        <w:rPr>
          <w:szCs w:val="28"/>
        </w:rPr>
        <w:t>июл</w:t>
      </w:r>
      <w:r>
        <w:rPr>
          <w:szCs w:val="28"/>
        </w:rPr>
        <w:t>я</w:t>
      </w:r>
      <w:r w:rsidR="00205863">
        <w:rPr>
          <w:szCs w:val="28"/>
        </w:rPr>
        <w:t xml:space="preserve">  2019 года                                                                        </w:t>
      </w:r>
      <w:r w:rsidR="00926296">
        <w:rPr>
          <w:szCs w:val="28"/>
        </w:rPr>
        <w:t xml:space="preserve">       </w:t>
      </w:r>
      <w:r w:rsidR="00205863">
        <w:rPr>
          <w:szCs w:val="28"/>
        </w:rPr>
        <w:t xml:space="preserve">    </w:t>
      </w:r>
      <w:r>
        <w:rPr>
          <w:szCs w:val="28"/>
        </w:rPr>
        <w:t>№ 8</w:t>
      </w:r>
      <w:r w:rsidR="00AB1CD5">
        <w:rPr>
          <w:szCs w:val="28"/>
        </w:rPr>
        <w:t>7</w:t>
      </w:r>
      <w:r w:rsidR="00205863">
        <w:rPr>
          <w:szCs w:val="28"/>
        </w:rPr>
        <w:t>/</w:t>
      </w:r>
      <w:r>
        <w:rPr>
          <w:szCs w:val="28"/>
        </w:rPr>
        <w:t>7</w:t>
      </w:r>
      <w:r w:rsidR="00BB6087">
        <w:rPr>
          <w:szCs w:val="28"/>
        </w:rPr>
        <w:t>74</w:t>
      </w:r>
    </w:p>
    <w:p w:rsidR="00205863" w:rsidRDefault="00205863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  <w:r>
        <w:rPr>
          <w:szCs w:val="28"/>
        </w:rPr>
        <w:t xml:space="preserve">                         г. Липецк, ул. Космонавтов, д.56а</w:t>
      </w:r>
    </w:p>
    <w:p w:rsidR="004C3B6E" w:rsidRPr="00E21E95" w:rsidRDefault="004C3B6E">
      <w:pPr>
        <w:rPr>
          <w:sz w:val="16"/>
          <w:szCs w:val="16"/>
        </w:rPr>
      </w:pP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О назначении члена участковой</w:t>
      </w:r>
      <w:r>
        <w:rPr>
          <w:b/>
          <w:bCs/>
          <w:i/>
        </w:rPr>
        <w:t xml:space="preserve"> </w:t>
      </w:r>
      <w:r>
        <w:rPr>
          <w:b/>
          <w:bCs/>
        </w:rPr>
        <w:t>избирательной</w:t>
      </w: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комисси</w:t>
      </w:r>
      <w:r w:rsidR="00E21E95">
        <w:rPr>
          <w:b/>
          <w:bCs/>
        </w:rPr>
        <w:t>и избирательного участка № 24-</w:t>
      </w:r>
      <w:r w:rsidR="00911C33">
        <w:rPr>
          <w:b/>
          <w:bCs/>
        </w:rPr>
        <w:t>22</w:t>
      </w:r>
      <w:r>
        <w:rPr>
          <w:b/>
          <w:bCs/>
        </w:rPr>
        <w:t xml:space="preserve"> с правом</w:t>
      </w:r>
    </w:p>
    <w:p w:rsidR="008A6E81" w:rsidRDefault="008A6E81" w:rsidP="00316C8B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 xml:space="preserve">решающего голоса </w:t>
      </w:r>
      <w:r w:rsidR="00911C33">
        <w:rPr>
          <w:b/>
          <w:bCs/>
        </w:rPr>
        <w:t>Семыниной Светланы Борисовны</w:t>
      </w:r>
    </w:p>
    <w:p w:rsidR="00316C8B" w:rsidRPr="00C569D9" w:rsidRDefault="00316C8B" w:rsidP="00316C8B">
      <w:pPr>
        <w:tabs>
          <w:tab w:val="left" w:pos="-2250"/>
        </w:tabs>
        <w:jc w:val="center"/>
        <w:rPr>
          <w:b/>
          <w:bCs/>
          <w:sz w:val="16"/>
          <w:szCs w:val="16"/>
        </w:rPr>
      </w:pPr>
    </w:p>
    <w:p w:rsidR="008A6E81" w:rsidRDefault="008A6E81" w:rsidP="008A6E81">
      <w:pPr>
        <w:pStyle w:val="31"/>
        <w:ind w:left="0" w:firstLine="0"/>
        <w:rPr>
          <w:rFonts w:ascii="Times New Roman CYR" w:hAnsi="Times New Roman CYR"/>
          <w:b/>
          <w:sz w:val="28"/>
          <w:szCs w:val="28"/>
        </w:rPr>
      </w:pPr>
      <w:r w:rsidRPr="00831D4A">
        <w:rPr>
          <w:rFonts w:ascii="Times New Roman CYR" w:hAnsi="Times New Roman CYR"/>
          <w:sz w:val="28"/>
          <w:szCs w:val="28"/>
        </w:rPr>
        <w:tab/>
      </w:r>
      <w:r w:rsidRPr="00BA0F91">
        <w:rPr>
          <w:rFonts w:ascii="Times New Roman CYR" w:hAnsi="Times New Roman CYR"/>
          <w:sz w:val="28"/>
          <w:szCs w:val="28"/>
        </w:rPr>
        <w:t>Рассмотрев предложения по кандидатурам для назначения в состав участков</w:t>
      </w:r>
      <w:r>
        <w:rPr>
          <w:rFonts w:ascii="Times New Roman CYR" w:hAnsi="Times New Roman CYR"/>
          <w:sz w:val="28"/>
          <w:szCs w:val="28"/>
        </w:rPr>
        <w:t>ой</w:t>
      </w:r>
      <w:r w:rsidRPr="00BA0F91">
        <w:rPr>
          <w:rFonts w:ascii="Times New Roman CYR" w:hAnsi="Times New Roman CYR"/>
          <w:sz w:val="28"/>
          <w:szCs w:val="28"/>
        </w:rPr>
        <w:t xml:space="preserve"> </w:t>
      </w:r>
      <w:r w:rsidRPr="00BA0F91">
        <w:rPr>
          <w:sz w:val="28"/>
          <w:szCs w:val="28"/>
        </w:rPr>
        <w:t>избирательн</w:t>
      </w:r>
      <w:r>
        <w:rPr>
          <w:sz w:val="28"/>
          <w:szCs w:val="28"/>
        </w:rPr>
        <w:t>ой</w:t>
      </w:r>
      <w:r w:rsidRPr="00BA0F91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и</w:t>
      </w:r>
      <w:r w:rsidRPr="00BA0F91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ого</w:t>
      </w:r>
      <w:r w:rsidRPr="00BA0F91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</w:t>
      </w:r>
      <w:r w:rsidRPr="00BA0F91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24-</w:t>
      </w:r>
      <w:r w:rsidR="00911C33">
        <w:rPr>
          <w:sz w:val="28"/>
          <w:szCs w:val="28"/>
        </w:rPr>
        <w:t>22</w:t>
      </w:r>
      <w:r>
        <w:rPr>
          <w:sz w:val="28"/>
          <w:szCs w:val="28"/>
        </w:rPr>
        <w:t>, включенным в резерв состава участковой избирательной комиссии избирательного участка № 24-</w:t>
      </w:r>
      <w:r w:rsidR="00911C33">
        <w:rPr>
          <w:sz w:val="28"/>
          <w:szCs w:val="28"/>
        </w:rPr>
        <w:t>22</w:t>
      </w:r>
      <w:r>
        <w:rPr>
          <w:sz w:val="28"/>
          <w:szCs w:val="28"/>
        </w:rPr>
        <w:t xml:space="preserve">, </w:t>
      </w:r>
      <w:r w:rsidRPr="00BA0F91">
        <w:rPr>
          <w:sz w:val="28"/>
          <w:szCs w:val="28"/>
        </w:rPr>
        <w:t xml:space="preserve">в соответствии со статьями </w:t>
      </w:r>
      <w:r w:rsidRPr="00027E8E">
        <w:rPr>
          <w:sz w:val="28"/>
          <w:szCs w:val="28"/>
        </w:rPr>
        <w:t>22</w:t>
      </w:r>
      <w:r>
        <w:rPr>
          <w:sz w:val="28"/>
          <w:szCs w:val="28"/>
        </w:rPr>
        <w:t xml:space="preserve">, </w:t>
      </w:r>
      <w:r w:rsidRPr="00027E8E">
        <w:rPr>
          <w:sz w:val="28"/>
          <w:szCs w:val="28"/>
        </w:rPr>
        <w:t>27</w:t>
      </w:r>
      <w:r>
        <w:rPr>
          <w:sz w:val="28"/>
          <w:szCs w:val="28"/>
        </w:rPr>
        <w:t xml:space="preserve"> и пунктом 11 статьи 29</w:t>
      </w:r>
      <w:r w:rsidRPr="00027E8E">
        <w:rPr>
          <w:sz w:val="28"/>
          <w:szCs w:val="28"/>
        </w:rPr>
        <w:t xml:space="preserve"> Федерального закона «Об основных гарантиях избирательных прав и права на участие в референдуме граждан Российской Федерации», </w:t>
      </w:r>
      <w:r>
        <w:rPr>
          <w:sz w:val="28"/>
          <w:szCs w:val="28"/>
        </w:rPr>
        <w:t xml:space="preserve">Законом Липецкой области «О статусе, порядке формирования и полномочиях территориальных и участковых избирательных комиссий в Липецкой области», </w:t>
      </w:r>
      <w:r w:rsidRPr="00027E8E">
        <w:rPr>
          <w:sz w:val="28"/>
          <w:szCs w:val="28"/>
        </w:rPr>
        <w:t>Методически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рекомендация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</w:t>
      </w:r>
      <w:r>
        <w:rPr>
          <w:sz w:val="28"/>
          <w:szCs w:val="28"/>
        </w:rPr>
        <w:t>, утвержденными постановлением ЦИК России</w:t>
      </w:r>
      <w:r w:rsidRPr="00027E8E">
        <w:rPr>
          <w:sz w:val="28"/>
          <w:szCs w:val="28"/>
        </w:rPr>
        <w:t xml:space="preserve"> 17 февраля 2010 года №192/1337-5</w:t>
      </w:r>
      <w:r>
        <w:rPr>
          <w:sz w:val="28"/>
          <w:szCs w:val="28"/>
        </w:rPr>
        <w:t xml:space="preserve">, постановлением избирательной комиссии Липецкой области №63/576-5 от 24 января 2013 года «О процедуре отбора кандидатур для назначения в составы участковых избирательных комиссий, формируемых на территории Липецкой области» </w:t>
      </w:r>
      <w:r>
        <w:rPr>
          <w:rFonts w:ascii="Times New Roman CYR" w:hAnsi="Times New Roman CYR"/>
          <w:sz w:val="28"/>
          <w:szCs w:val="28"/>
        </w:rPr>
        <w:t xml:space="preserve"> территориальная избирательная комиссия Советского округа города Липецка  </w:t>
      </w:r>
      <w:r w:rsidRPr="00F67A8B">
        <w:rPr>
          <w:rFonts w:ascii="Times New Roman CYR" w:hAnsi="Times New Roman CYR"/>
          <w:b/>
          <w:sz w:val="28"/>
          <w:szCs w:val="28"/>
        </w:rPr>
        <w:t>постановляет:</w:t>
      </w:r>
    </w:p>
    <w:p w:rsidR="008A6E81" w:rsidRPr="0065530C" w:rsidRDefault="008A6E81" w:rsidP="008A6E81">
      <w:pPr>
        <w:pStyle w:val="31"/>
        <w:ind w:left="0" w:firstLine="0"/>
        <w:rPr>
          <w:rFonts w:ascii="Times New Roman CYR" w:hAnsi="Times New Roman CYR"/>
          <w:i/>
          <w:sz w:val="16"/>
          <w:szCs w:val="16"/>
        </w:rPr>
      </w:pP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</w:p>
    <w:p w:rsidR="00E21E95" w:rsidRPr="00DF14D8" w:rsidRDefault="008A6E81" w:rsidP="00E21E95">
      <w:pPr>
        <w:tabs>
          <w:tab w:val="left" w:pos="-2250"/>
        </w:tabs>
        <w:jc w:val="both"/>
        <w:rPr>
          <w:rFonts w:ascii="Times New Roman CYR" w:hAnsi="Times New Roman CYR"/>
          <w:szCs w:val="28"/>
        </w:rPr>
      </w:pPr>
      <w:r>
        <w:rPr>
          <w:rFonts w:ascii="Times New Roman CYR" w:hAnsi="Times New Roman CYR"/>
        </w:rPr>
        <w:tab/>
        <w:t xml:space="preserve">1. Назначить членом участковой </w:t>
      </w:r>
      <w:r w:rsidRPr="00BA0F91">
        <w:t>избирательн</w:t>
      </w:r>
      <w:r>
        <w:t>ой</w:t>
      </w:r>
      <w:r w:rsidRPr="00BA0F91">
        <w:t xml:space="preserve"> комисси</w:t>
      </w:r>
      <w:r>
        <w:t>и</w:t>
      </w:r>
      <w:r w:rsidRPr="00BA0F91">
        <w:t xml:space="preserve"> избирательного участка №</w:t>
      </w:r>
      <w:r>
        <w:t xml:space="preserve"> 24-</w:t>
      </w:r>
      <w:r w:rsidR="00911C33">
        <w:t>22</w:t>
      </w:r>
      <w:r w:rsidRPr="00BA0F91">
        <w:t xml:space="preserve"> с правом решающего голоса</w:t>
      </w:r>
      <w:r>
        <w:t xml:space="preserve"> </w:t>
      </w:r>
      <w:r w:rsidR="00911C33">
        <w:t>Семынину Светлану Борисовну</w:t>
      </w:r>
      <w:r>
        <w:t>, предложенн</w:t>
      </w:r>
      <w:r w:rsidR="00E21E95">
        <w:t>ую</w:t>
      </w:r>
      <w:r>
        <w:t xml:space="preserve"> в состав комиссии </w:t>
      </w:r>
      <w:r w:rsidR="00911C33">
        <w:rPr>
          <w:color w:val="000000"/>
          <w:szCs w:val="28"/>
        </w:rPr>
        <w:t>собранием избирателей по месту работы</w:t>
      </w:r>
      <w:r w:rsidR="00E21E95" w:rsidRPr="00DF14D8">
        <w:rPr>
          <w:rFonts w:ascii="Times New Roman CYR" w:hAnsi="Times New Roman CYR"/>
          <w:szCs w:val="28"/>
        </w:rPr>
        <w:t>.</w:t>
      </w:r>
    </w:p>
    <w:p w:rsidR="008A6E81" w:rsidRDefault="00E21E95" w:rsidP="00E21E95">
      <w:pPr>
        <w:tabs>
          <w:tab w:val="left" w:pos="-2250"/>
        </w:tabs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ab/>
      </w:r>
      <w:r w:rsidR="008A6E81">
        <w:rPr>
          <w:rFonts w:ascii="Times New Roman CYR" w:hAnsi="Times New Roman CYR"/>
        </w:rPr>
        <w:t xml:space="preserve">  2. Выдать члену участковой избирательной комиссии избирательного участка №</w:t>
      </w:r>
      <w:r w:rsidR="00F149F2">
        <w:rPr>
          <w:rFonts w:ascii="Times New Roman CYR" w:hAnsi="Times New Roman CYR"/>
        </w:rPr>
        <w:t xml:space="preserve"> </w:t>
      </w:r>
      <w:bookmarkStart w:id="0" w:name="_GoBack"/>
      <w:bookmarkEnd w:id="0"/>
      <w:r w:rsidR="008A6E81">
        <w:rPr>
          <w:rFonts w:ascii="Times New Roman CYR" w:hAnsi="Times New Roman CYR"/>
        </w:rPr>
        <w:t>24-</w:t>
      </w:r>
      <w:r w:rsidR="00911C33">
        <w:rPr>
          <w:rFonts w:ascii="Times New Roman CYR" w:hAnsi="Times New Roman CYR"/>
        </w:rPr>
        <w:t>22</w:t>
      </w:r>
      <w:r w:rsidR="008A6E81">
        <w:rPr>
          <w:rFonts w:ascii="Times New Roman CYR" w:hAnsi="Times New Roman CYR"/>
        </w:rPr>
        <w:t xml:space="preserve"> с правом решающего голоса </w:t>
      </w:r>
      <w:r w:rsidR="00911C33">
        <w:rPr>
          <w:rFonts w:ascii="Times New Roman CYR" w:hAnsi="Times New Roman CYR"/>
        </w:rPr>
        <w:t>Семыниной Светлане Борисовне</w:t>
      </w:r>
      <w:r w:rsidR="008A6E81">
        <w:rPr>
          <w:rFonts w:ascii="Times New Roman CYR" w:hAnsi="Times New Roman CYR"/>
        </w:rPr>
        <w:t xml:space="preserve"> удостоверение установленного образца.</w:t>
      </w:r>
    </w:p>
    <w:p w:rsidR="008A6E81" w:rsidRDefault="008A6E81" w:rsidP="008A6E81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/>
          <w:sz w:val="28"/>
        </w:rPr>
        <w:t xml:space="preserve">  3. </w:t>
      </w:r>
      <w:r w:rsidRPr="00072896">
        <w:rPr>
          <w:rFonts w:ascii="Times New Roman" w:hAnsi="Times New Roman" w:cs="Times New Roman"/>
          <w:sz w:val="28"/>
          <w:szCs w:val="28"/>
        </w:rPr>
        <w:t xml:space="preserve">Направить настоящее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Pr="00072896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избирательную комиссию Липецкой области.</w:t>
      </w:r>
    </w:p>
    <w:p w:rsidR="007D2481" w:rsidRPr="00E21E95" w:rsidRDefault="007D2481">
      <w:pPr>
        <w:pStyle w:val="14-150"/>
        <w:spacing w:after="120"/>
        <w:ind w:firstLine="708"/>
        <w:rPr>
          <w:sz w:val="18"/>
          <w:szCs w:val="18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205863" w:rsidRPr="00CD5563" w:rsidTr="00593BE9">
        <w:tc>
          <w:tcPr>
            <w:tcW w:w="5293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:rsidR="00205863" w:rsidRPr="00E21E95" w:rsidRDefault="00205863" w:rsidP="00593BE9">
            <w:pPr>
              <w:tabs>
                <w:tab w:val="left" w:pos="-2250"/>
              </w:tabs>
              <w:jc w:val="both"/>
              <w:rPr>
                <w:i/>
                <w:sz w:val="24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Секретарь 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Е.В. Чейкина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F149F2" w:rsidP="00F149F2">
            <w:pPr>
              <w:tabs>
                <w:tab w:val="left" w:pos="-2250"/>
              </w:tabs>
              <w:jc w:val="right"/>
              <w:rPr>
                <w:i/>
                <w:szCs w:val="28"/>
              </w:rPr>
            </w:pPr>
            <w:r>
              <w:rPr>
                <w:b/>
                <w:szCs w:val="28"/>
              </w:rPr>
              <w:t>Т</w:t>
            </w:r>
            <w:r w:rsidR="00205863" w:rsidRPr="00CD5563">
              <w:rPr>
                <w:b/>
                <w:szCs w:val="28"/>
              </w:rPr>
              <w:t>.</w:t>
            </w:r>
            <w:r>
              <w:rPr>
                <w:b/>
                <w:szCs w:val="28"/>
              </w:rPr>
              <w:t>А</w:t>
            </w:r>
            <w:r w:rsidR="00205863" w:rsidRPr="00CD55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Маричева</w:t>
            </w:r>
          </w:p>
        </w:tc>
      </w:tr>
    </w:tbl>
    <w:p w:rsidR="005B094A" w:rsidRPr="001D5F5A" w:rsidRDefault="005B094A" w:rsidP="005B094A">
      <w:pPr>
        <w:rPr>
          <w:szCs w:val="28"/>
        </w:rPr>
      </w:pPr>
    </w:p>
    <w:p w:rsidR="004C3B6E" w:rsidRDefault="004C3B6E">
      <w:pPr>
        <w:pStyle w:val="14-150"/>
        <w:spacing w:after="120" w:line="240" w:lineRule="auto"/>
        <w:ind w:left="360" w:firstLine="348"/>
      </w:pPr>
    </w:p>
    <w:p w:rsidR="008D612A" w:rsidRDefault="008D612A">
      <w:pPr>
        <w:pStyle w:val="14-150"/>
        <w:spacing w:after="120" w:line="240" w:lineRule="auto"/>
        <w:ind w:left="360" w:firstLine="348"/>
      </w:pPr>
    </w:p>
    <w:sectPr w:rsidR="008D612A" w:rsidSect="008A6E81">
      <w:headerReference w:type="even" r:id="rId7"/>
      <w:headerReference w:type="default" r:id="rId8"/>
      <w:footerReference w:type="even" r:id="rId9"/>
      <w:pgSz w:w="11906" w:h="16838"/>
      <w:pgMar w:top="539" w:right="709" w:bottom="567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3BE9" w:rsidRDefault="00593BE9">
      <w:r>
        <w:separator/>
      </w:r>
    </w:p>
  </w:endnote>
  <w:endnote w:type="continuationSeparator" w:id="0">
    <w:p w:rsidR="00593BE9" w:rsidRDefault="00593B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68495B" w:rsidP="004C3B6E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37F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3BE9" w:rsidRDefault="00593BE9">
      <w:r>
        <w:separator/>
      </w:r>
    </w:p>
  </w:footnote>
  <w:footnote w:type="continuationSeparator" w:id="0">
    <w:p w:rsidR="00593BE9" w:rsidRDefault="00593B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68495B">
    <w:pPr>
      <w:pStyle w:val="a3"/>
      <w:framePr w:wrap="around" w:vAnchor="text" w:hAnchor="margin" w:xAlign="center" w:y="1"/>
      <w:rPr>
        <w:rStyle w:val="a9"/>
        <w:sz w:val="26"/>
      </w:rPr>
    </w:pPr>
    <w:r>
      <w:rPr>
        <w:rStyle w:val="a9"/>
        <w:sz w:val="26"/>
      </w:rPr>
      <w:fldChar w:fldCharType="begin"/>
    </w:r>
    <w:r w:rsidR="00DB37F9">
      <w:rPr>
        <w:rStyle w:val="a9"/>
        <w:sz w:val="26"/>
      </w:rPr>
      <w:instrText xml:space="preserve">PAGE  </w:instrText>
    </w:r>
    <w:r>
      <w:rPr>
        <w:rStyle w:val="a9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68495B">
    <w:pPr>
      <w:pStyle w:val="a3"/>
      <w:jc w:val="center"/>
    </w:pPr>
    <w:r>
      <w:rPr>
        <w:noProof/>
      </w:rPr>
      <w:fldChar w:fldCharType="begin"/>
    </w:r>
    <w:r w:rsidR="00F149F2">
      <w:rPr>
        <w:noProof/>
      </w:rPr>
      <w:instrText xml:space="preserve"> PAGE   \* MERGEFORMAT </w:instrText>
    </w:r>
    <w:r>
      <w:rPr>
        <w:noProof/>
      </w:rPr>
      <w:fldChar w:fldCharType="separate"/>
    </w:r>
    <w:r w:rsidR="00AB1CD5">
      <w:rPr>
        <w:noProof/>
      </w:rPr>
      <w:t>2</w:t>
    </w:r>
    <w:r>
      <w:rPr>
        <w:noProof/>
      </w:rPr>
      <w:fldChar w:fldCharType="end"/>
    </w:r>
  </w:p>
  <w:p w:rsidR="00DB37F9" w:rsidRDefault="00DB37F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21E429D"/>
    <w:multiLevelType w:val="hybridMultilevel"/>
    <w:tmpl w:val="8DE28678"/>
    <w:lvl w:ilvl="0" w:tplc="C93461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A2643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DC041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84B8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6A041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A20C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570B7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03063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34ACD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B85177"/>
    <w:multiLevelType w:val="hybridMultilevel"/>
    <w:tmpl w:val="EE665562"/>
    <w:lvl w:ilvl="0" w:tplc="4DDE8E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2C6676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5E4254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6F8D6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6A2E4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42C9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4A421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340E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B1498D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>
    <w:nsid w:val="4D0F73F6"/>
    <w:multiLevelType w:val="hybridMultilevel"/>
    <w:tmpl w:val="FF120502"/>
    <w:lvl w:ilvl="0" w:tplc="B30E9AD0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C9323BC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53CAB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9FAC8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AE863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F8042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B6A1B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32093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F6C94F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A72075F"/>
    <w:multiLevelType w:val="hybridMultilevel"/>
    <w:tmpl w:val="DA5A35DA"/>
    <w:lvl w:ilvl="0" w:tplc="BE069A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B1E8B6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354AB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79ADC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406A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984A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3E663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057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9880F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E163509"/>
    <w:multiLevelType w:val="hybridMultilevel"/>
    <w:tmpl w:val="BA84FF5C"/>
    <w:lvl w:ilvl="0" w:tplc="4EF20CA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9836F4AE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82208E7A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73C480CA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516C0E4A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84CAADF4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D5802CC8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451223E4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5BD675BA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1"/>
  </w:num>
  <w:num w:numId="5">
    <w:abstractNumId w:val="7"/>
  </w:num>
  <w:num w:numId="6">
    <w:abstractNumId w:val="3"/>
  </w:num>
  <w:num w:numId="7">
    <w:abstractNumId w:val="10"/>
  </w:num>
  <w:num w:numId="8">
    <w:abstractNumId w:val="5"/>
  </w:num>
  <w:num w:numId="9">
    <w:abstractNumId w:val="6"/>
  </w:num>
  <w:num w:numId="10">
    <w:abstractNumId w:val="0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7BA2"/>
    <w:rsid w:val="00057566"/>
    <w:rsid w:val="000A658E"/>
    <w:rsid w:val="000D6FCC"/>
    <w:rsid w:val="00106F93"/>
    <w:rsid w:val="0016188E"/>
    <w:rsid w:val="0018467B"/>
    <w:rsid w:val="001C2F79"/>
    <w:rsid w:val="00205863"/>
    <w:rsid w:val="00230A74"/>
    <w:rsid w:val="00243638"/>
    <w:rsid w:val="0031478D"/>
    <w:rsid w:val="00316C8B"/>
    <w:rsid w:val="00340587"/>
    <w:rsid w:val="00353B56"/>
    <w:rsid w:val="0036030C"/>
    <w:rsid w:val="00375AFD"/>
    <w:rsid w:val="003D3464"/>
    <w:rsid w:val="00427BA2"/>
    <w:rsid w:val="0043460B"/>
    <w:rsid w:val="00435DFB"/>
    <w:rsid w:val="004C3B6E"/>
    <w:rsid w:val="005403BA"/>
    <w:rsid w:val="00572245"/>
    <w:rsid w:val="00593BE9"/>
    <w:rsid w:val="005978AD"/>
    <w:rsid w:val="005A0987"/>
    <w:rsid w:val="005B094A"/>
    <w:rsid w:val="005B09E3"/>
    <w:rsid w:val="005F0FAB"/>
    <w:rsid w:val="0068495B"/>
    <w:rsid w:val="006A653A"/>
    <w:rsid w:val="00762871"/>
    <w:rsid w:val="007D2481"/>
    <w:rsid w:val="007D6AF2"/>
    <w:rsid w:val="008209C8"/>
    <w:rsid w:val="008A6E81"/>
    <w:rsid w:val="008D612A"/>
    <w:rsid w:val="00911C33"/>
    <w:rsid w:val="009171EA"/>
    <w:rsid w:val="00926296"/>
    <w:rsid w:val="009451B7"/>
    <w:rsid w:val="009464F3"/>
    <w:rsid w:val="009B3009"/>
    <w:rsid w:val="00A21BFD"/>
    <w:rsid w:val="00A22B33"/>
    <w:rsid w:val="00A362C7"/>
    <w:rsid w:val="00AB1CD5"/>
    <w:rsid w:val="00AD4E01"/>
    <w:rsid w:val="00AE5721"/>
    <w:rsid w:val="00AE6C4D"/>
    <w:rsid w:val="00AF7E4E"/>
    <w:rsid w:val="00B32F88"/>
    <w:rsid w:val="00B63826"/>
    <w:rsid w:val="00BB6087"/>
    <w:rsid w:val="00BD1A0D"/>
    <w:rsid w:val="00C11BDB"/>
    <w:rsid w:val="00C91CE1"/>
    <w:rsid w:val="00D13920"/>
    <w:rsid w:val="00D42895"/>
    <w:rsid w:val="00D53A3E"/>
    <w:rsid w:val="00D66291"/>
    <w:rsid w:val="00D840D5"/>
    <w:rsid w:val="00DB37F9"/>
    <w:rsid w:val="00DF14D8"/>
    <w:rsid w:val="00E21E95"/>
    <w:rsid w:val="00E41C9B"/>
    <w:rsid w:val="00E471D3"/>
    <w:rsid w:val="00E65AC5"/>
    <w:rsid w:val="00E8785D"/>
    <w:rsid w:val="00E967DD"/>
    <w:rsid w:val="00EA1755"/>
    <w:rsid w:val="00F149F2"/>
    <w:rsid w:val="00F91A9D"/>
    <w:rsid w:val="00FD04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FCC"/>
    <w:rPr>
      <w:sz w:val="28"/>
      <w:szCs w:val="24"/>
    </w:rPr>
  </w:style>
  <w:style w:type="paragraph" w:styleId="1">
    <w:name w:val="heading 1"/>
    <w:basedOn w:val="a"/>
    <w:next w:val="a"/>
    <w:qFormat/>
    <w:rsid w:val="000D6FCC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0D6FCC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0D6FCC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D6FCC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0D6FCC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0D6FCC"/>
    <w:pPr>
      <w:ind w:firstLine="540"/>
      <w:jc w:val="both"/>
    </w:pPr>
  </w:style>
  <w:style w:type="paragraph" w:styleId="20">
    <w:name w:val="Body Text Indent 2"/>
    <w:basedOn w:val="a"/>
    <w:rsid w:val="000D6FCC"/>
    <w:pPr>
      <w:ind w:firstLine="540"/>
    </w:pPr>
  </w:style>
  <w:style w:type="paragraph" w:styleId="a7">
    <w:name w:val="Body Text"/>
    <w:basedOn w:val="a"/>
    <w:link w:val="a8"/>
    <w:rsid w:val="000D6FCC"/>
    <w:pPr>
      <w:jc w:val="both"/>
    </w:pPr>
    <w:rPr>
      <w:szCs w:val="20"/>
    </w:rPr>
  </w:style>
  <w:style w:type="character" w:styleId="a9">
    <w:name w:val="page number"/>
    <w:basedOn w:val="a0"/>
    <w:rsid w:val="000D6FCC"/>
  </w:style>
  <w:style w:type="paragraph" w:styleId="30">
    <w:name w:val="Body Text Indent 3"/>
    <w:basedOn w:val="a"/>
    <w:rsid w:val="000D6FCC"/>
    <w:pPr>
      <w:ind w:firstLine="539"/>
      <w:jc w:val="center"/>
    </w:pPr>
    <w:rPr>
      <w:b/>
      <w:bCs/>
      <w:sz w:val="24"/>
    </w:rPr>
  </w:style>
  <w:style w:type="paragraph" w:styleId="aa">
    <w:name w:val="Document Map"/>
    <w:basedOn w:val="a"/>
    <w:semiHidden/>
    <w:rsid w:val="000D6FCC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0D6FCC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0D6FCC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0D6FCC"/>
    <w:pPr>
      <w:jc w:val="center"/>
    </w:pPr>
    <w:rPr>
      <w:sz w:val="28"/>
    </w:rPr>
  </w:style>
  <w:style w:type="paragraph" w:customStyle="1" w:styleId="14-150">
    <w:name w:val="Текст 14-15"/>
    <w:basedOn w:val="11"/>
    <w:rsid w:val="000D6FCC"/>
    <w:pPr>
      <w:spacing w:line="360" w:lineRule="auto"/>
      <w:ind w:firstLine="709"/>
      <w:jc w:val="both"/>
    </w:pPr>
  </w:style>
  <w:style w:type="paragraph" w:styleId="ab">
    <w:name w:val="Balloon Text"/>
    <w:basedOn w:val="a"/>
    <w:semiHidden/>
    <w:rsid w:val="000D6FCC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0D6FCC"/>
    <w:pPr>
      <w:spacing w:line="360" w:lineRule="auto"/>
      <w:ind w:firstLine="709"/>
      <w:jc w:val="both"/>
    </w:pPr>
    <w:rPr>
      <w:szCs w:val="20"/>
    </w:rPr>
  </w:style>
  <w:style w:type="paragraph" w:styleId="ac">
    <w:name w:val="Title"/>
    <w:basedOn w:val="a"/>
    <w:link w:val="ad"/>
    <w:qFormat/>
    <w:rsid w:val="000D6FCC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e">
    <w:name w:val="caption"/>
    <w:basedOn w:val="a"/>
    <w:next w:val="a"/>
    <w:qFormat/>
    <w:rsid w:val="000D6FCC"/>
    <w:rPr>
      <w:sz w:val="24"/>
      <w:szCs w:val="20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d">
    <w:name w:val="Название Знак"/>
    <w:basedOn w:val="a0"/>
    <w:link w:val="ac"/>
    <w:rsid w:val="005B094A"/>
    <w:rPr>
      <w:b/>
      <w:color w:val="000000"/>
      <w:sz w:val="28"/>
      <w:szCs w:val="24"/>
      <w:shd w:val="clear" w:color="auto" w:fill="FFFFFF"/>
    </w:rPr>
  </w:style>
  <w:style w:type="paragraph" w:styleId="af0">
    <w:name w:val="Subtitle"/>
    <w:basedOn w:val="a"/>
    <w:link w:val="af1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1">
    <w:name w:val="Подзаголовок Знак"/>
    <w:basedOn w:val="a0"/>
    <w:link w:val="af0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Основной текст Знак"/>
    <w:basedOn w:val="a0"/>
    <w:link w:val="a7"/>
    <w:rsid w:val="008209C8"/>
    <w:rPr>
      <w:sz w:val="28"/>
    </w:rPr>
  </w:style>
  <w:style w:type="paragraph" w:customStyle="1" w:styleId="31">
    <w:name w:val="Основной текст с отступом 31"/>
    <w:basedOn w:val="a"/>
    <w:rsid w:val="008A6E81"/>
    <w:pPr>
      <w:ind w:left="142" w:firstLine="578"/>
      <w:jc w:val="both"/>
    </w:pPr>
    <w:rPr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334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2240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user01</cp:lastModifiedBy>
  <cp:revision>5</cp:revision>
  <cp:lastPrinted>2016-06-23T06:45:00Z</cp:lastPrinted>
  <dcterms:created xsi:type="dcterms:W3CDTF">2019-07-13T11:17:00Z</dcterms:created>
  <dcterms:modified xsi:type="dcterms:W3CDTF">2019-07-16T10:29:00Z</dcterms:modified>
</cp:coreProperties>
</file>