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740C5C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63B8">
        <w:rPr>
          <w:sz w:val="28"/>
          <w:szCs w:val="28"/>
        </w:rPr>
        <w:t>7</w:t>
      </w:r>
      <w:r w:rsidR="003B0CAD">
        <w:rPr>
          <w:sz w:val="28"/>
          <w:szCs w:val="28"/>
        </w:rPr>
        <w:t xml:space="preserve">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</w:t>
      </w:r>
      <w:r w:rsidR="008061DE">
        <w:rPr>
          <w:sz w:val="28"/>
          <w:szCs w:val="28"/>
        </w:rPr>
        <w:t>1</w:t>
      </w:r>
      <w:r w:rsidR="003B0CAD">
        <w:rPr>
          <w:sz w:val="28"/>
          <w:szCs w:val="28"/>
        </w:rPr>
        <w:t>/</w:t>
      </w:r>
      <w:r w:rsidR="00DA2B35">
        <w:rPr>
          <w:sz w:val="28"/>
          <w:szCs w:val="28"/>
        </w:rPr>
        <w:t>1160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3B0CAD" w:rsidP="003B0CAD">
      <w:pPr>
        <w:spacing w:line="276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237C45">
        <w:rPr>
          <w:i/>
          <w:sz w:val="16"/>
          <w:szCs w:val="16"/>
        </w:rPr>
        <w:t>(</w:t>
      </w:r>
      <w:r w:rsidR="00AC1723" w:rsidRPr="00AC1723">
        <w:rPr>
          <w:i/>
          <w:sz w:val="16"/>
          <w:szCs w:val="16"/>
        </w:rPr>
        <w:t>место  проведения</w:t>
      </w:r>
      <w:r w:rsidR="00237C45">
        <w:rPr>
          <w:i/>
          <w:sz w:val="16"/>
          <w:szCs w:val="16"/>
        </w:rPr>
        <w:t>)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5F2BC8">
        <w:rPr>
          <w:b/>
          <w:sz w:val="28"/>
        </w:rPr>
        <w:t>№ 19</w:t>
      </w:r>
    </w:p>
    <w:p w:rsidR="008D06BB" w:rsidRDefault="005F2BC8" w:rsidP="008D06BB">
      <w:pPr>
        <w:jc w:val="center"/>
        <w:rPr>
          <w:b/>
          <w:sz w:val="28"/>
        </w:rPr>
      </w:pPr>
      <w:r>
        <w:rPr>
          <w:b/>
          <w:sz w:val="28"/>
        </w:rPr>
        <w:t>Масликовой Тамары Егоровны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B363B8">
        <w:t xml:space="preserve">№ </w:t>
      </w:r>
      <w:r w:rsidR="005F2BC8">
        <w:t xml:space="preserve">19 </w:t>
      </w:r>
      <w:r w:rsidR="005F2BC8" w:rsidRPr="008061DE">
        <w:rPr>
          <w:i/>
          <w:iCs/>
        </w:rPr>
        <w:t>Масликовой  Тамары Егоровны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 xml:space="preserve">одномандатному избирательному округу № </w:t>
      </w:r>
      <w:r w:rsidR="005F2BC8">
        <w:rPr>
          <w:sz w:val="28"/>
          <w:szCs w:val="28"/>
        </w:rPr>
        <w:t xml:space="preserve">19 </w:t>
      </w:r>
      <w:r w:rsidR="005F2BC8" w:rsidRPr="005F2BC8">
        <w:rPr>
          <w:i/>
          <w:sz w:val="28"/>
          <w:szCs w:val="28"/>
        </w:rPr>
        <w:t>Масликовой Тамарой Егоровной</w:t>
      </w:r>
      <w:r w:rsidR="002A5A40">
        <w:rPr>
          <w:i/>
          <w:sz w:val="28"/>
          <w:szCs w:val="28"/>
        </w:rPr>
        <w:t xml:space="preserve"> </w:t>
      </w:r>
      <w:r w:rsidR="00B363B8">
        <w:rPr>
          <w:i/>
          <w:sz w:val="28"/>
          <w:szCs w:val="28"/>
        </w:rPr>
        <w:t xml:space="preserve"> </w:t>
      </w:r>
      <w:r w:rsidR="003B0CAD">
        <w:rPr>
          <w:i/>
          <w:sz w:val="18"/>
          <w:szCs w:val="1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5F2BC8">
        <w:rPr>
          <w:sz w:val="28"/>
          <w:szCs w:val="28"/>
        </w:rPr>
        <w:t xml:space="preserve">65 подписей </w:t>
      </w:r>
      <w:r w:rsidR="003B0CAD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8F4321" w:rsidRPr="00BF45F0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5F2BC8">
        <w:rPr>
          <w:sz w:val="28"/>
          <w:szCs w:val="28"/>
        </w:rPr>
        <w:t>65</w:t>
      </w:r>
      <w:r w:rsidRPr="008F4321">
        <w:rPr>
          <w:sz w:val="28"/>
          <w:szCs w:val="28"/>
        </w:rPr>
        <w:t xml:space="preserve"> подпис</w:t>
      </w:r>
      <w:r w:rsidR="005F2BC8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BF45F0" w:rsidRPr="00BF45F0">
        <w:rPr>
          <w:sz w:val="28"/>
          <w:szCs w:val="28"/>
        </w:rPr>
        <w:t>3</w:t>
      </w:r>
      <w:r w:rsidRPr="00BF45F0">
        <w:rPr>
          <w:sz w:val="28"/>
          <w:szCs w:val="28"/>
        </w:rPr>
        <w:t xml:space="preserve"> подпис</w:t>
      </w:r>
      <w:r w:rsidR="003B0CAD" w:rsidRPr="00BF45F0">
        <w:rPr>
          <w:sz w:val="28"/>
          <w:szCs w:val="28"/>
        </w:rPr>
        <w:t>и</w:t>
      </w:r>
      <w:r w:rsidRPr="00BF45F0">
        <w:rPr>
          <w:sz w:val="28"/>
          <w:szCs w:val="28"/>
        </w:rPr>
        <w:t xml:space="preserve"> избирателей. Количество достоверных подписей</w:t>
      </w:r>
      <w:r w:rsidR="003B0CAD" w:rsidRPr="00BF45F0">
        <w:t xml:space="preserve"> </w:t>
      </w:r>
      <w:r w:rsidR="00B363B8" w:rsidRPr="00BF45F0">
        <w:rPr>
          <w:sz w:val="28"/>
          <w:szCs w:val="28"/>
        </w:rPr>
        <w:t xml:space="preserve"> </w:t>
      </w:r>
      <w:r w:rsidR="00BF45F0" w:rsidRPr="00BF45F0">
        <w:rPr>
          <w:sz w:val="28"/>
          <w:szCs w:val="28"/>
        </w:rPr>
        <w:t>62</w:t>
      </w:r>
      <w:r w:rsidR="003B0CAD" w:rsidRPr="00BF45F0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5F2BC8">
        <w:t>19 Масликову</w:t>
      </w:r>
      <w:r w:rsidR="00FE264A">
        <w:t xml:space="preserve"> Тамару Егоровну, 10</w:t>
      </w:r>
      <w:r w:rsidR="00B363B8">
        <w:t xml:space="preserve"> </w:t>
      </w:r>
      <w:r w:rsidR="00FE264A">
        <w:t>мая 195</w:t>
      </w:r>
      <w:r w:rsidR="00BF6DEF">
        <w:t xml:space="preserve">9 </w:t>
      </w:r>
      <w:r w:rsidR="003B0CAD">
        <w:t xml:space="preserve"> года рождения, место рождения</w:t>
      </w:r>
      <w:r w:rsidR="00C93824">
        <w:t xml:space="preserve"> </w:t>
      </w:r>
      <w:r w:rsidR="00FE264A">
        <w:t>– с. Натальино</w:t>
      </w:r>
      <w:r w:rsidR="009F6717">
        <w:t>,</w:t>
      </w:r>
      <w:r w:rsidR="00FE264A">
        <w:t xml:space="preserve"> Добринский район</w:t>
      </w:r>
      <w:r w:rsidR="009F6717">
        <w:t>,</w:t>
      </w:r>
      <w:r w:rsidR="00FE264A">
        <w:t xml:space="preserve"> Липецкая область</w:t>
      </w:r>
      <w:r w:rsidR="003B0CAD">
        <w:t xml:space="preserve">, место жительства – Липецкая область, г. Липецк, </w:t>
      </w:r>
      <w:r w:rsidR="009F06B9">
        <w:t>гражда</w:t>
      </w:r>
      <w:r w:rsidR="008061DE">
        <w:t>нку</w:t>
      </w:r>
      <w:r w:rsidR="009F06B9">
        <w:t xml:space="preserve"> Российской Федерации, </w:t>
      </w:r>
      <w:r w:rsidR="00C93824">
        <w:t>обра</w:t>
      </w:r>
      <w:r w:rsidR="00BF6DEF">
        <w:t>зование высшее</w:t>
      </w:r>
      <w:r w:rsidR="003B0CAD">
        <w:t>, основное место р</w:t>
      </w:r>
      <w:r w:rsidR="00C93824">
        <w:t>аб</w:t>
      </w:r>
      <w:r w:rsidR="009F6717">
        <w:t>оты - пенсионер</w:t>
      </w:r>
      <w:r w:rsidR="003B0CAD">
        <w:t xml:space="preserve">, </w:t>
      </w:r>
      <w:r w:rsidR="005F2BC8">
        <w:lastRenderedPageBreak/>
        <w:t>выдвинутую</w:t>
      </w:r>
      <w:r w:rsidR="002055AA">
        <w:t xml:space="preserve">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C93824">
        <w:t>7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C93824">
        <w:t xml:space="preserve">  </w:t>
      </w:r>
      <w:r w:rsidR="003004C0"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3004C0">
        <w:rPr>
          <w:rFonts w:ascii="Times New Roman CYR" w:hAnsi="Times New Roman CYR"/>
        </w:rPr>
        <w:t>01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F6717">
        <w:rPr>
          <w:sz w:val="28"/>
        </w:rPr>
        <w:t>Масликовой Тамаре Егоровне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AC8" w:rsidRDefault="00BA0AC8">
      <w:r>
        <w:separator/>
      </w:r>
    </w:p>
  </w:endnote>
  <w:endnote w:type="continuationSeparator" w:id="0">
    <w:p w:rsidR="00BA0AC8" w:rsidRDefault="00BA0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AC8" w:rsidRDefault="00BA0AC8">
      <w:r>
        <w:separator/>
      </w:r>
    </w:p>
  </w:footnote>
  <w:footnote w:type="continuationSeparator" w:id="0">
    <w:p w:rsidR="00BA0AC8" w:rsidRDefault="00BA0A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5627E"/>
    <w:rsid w:val="001667F9"/>
    <w:rsid w:val="0017328D"/>
    <w:rsid w:val="00195ECB"/>
    <w:rsid w:val="001C7ACE"/>
    <w:rsid w:val="001D6FAB"/>
    <w:rsid w:val="001E11F6"/>
    <w:rsid w:val="0020272F"/>
    <w:rsid w:val="002055AA"/>
    <w:rsid w:val="00237C45"/>
    <w:rsid w:val="0025407F"/>
    <w:rsid w:val="00257E5F"/>
    <w:rsid w:val="00267700"/>
    <w:rsid w:val="002A5A40"/>
    <w:rsid w:val="003004C0"/>
    <w:rsid w:val="00304AFE"/>
    <w:rsid w:val="0031449A"/>
    <w:rsid w:val="00323B54"/>
    <w:rsid w:val="00324A86"/>
    <w:rsid w:val="003303F0"/>
    <w:rsid w:val="00375067"/>
    <w:rsid w:val="00376D2B"/>
    <w:rsid w:val="00390121"/>
    <w:rsid w:val="003B0CAD"/>
    <w:rsid w:val="003B1286"/>
    <w:rsid w:val="003C4880"/>
    <w:rsid w:val="003C60B4"/>
    <w:rsid w:val="00426749"/>
    <w:rsid w:val="00444ACD"/>
    <w:rsid w:val="0045321C"/>
    <w:rsid w:val="004660AC"/>
    <w:rsid w:val="00482482"/>
    <w:rsid w:val="004905C3"/>
    <w:rsid w:val="00495A9B"/>
    <w:rsid w:val="004D34C3"/>
    <w:rsid w:val="0050504B"/>
    <w:rsid w:val="00505545"/>
    <w:rsid w:val="0054380E"/>
    <w:rsid w:val="00565749"/>
    <w:rsid w:val="005B0938"/>
    <w:rsid w:val="005F2BC8"/>
    <w:rsid w:val="00667085"/>
    <w:rsid w:val="0069282F"/>
    <w:rsid w:val="006A0389"/>
    <w:rsid w:val="006A0C44"/>
    <w:rsid w:val="006D1379"/>
    <w:rsid w:val="00740C5C"/>
    <w:rsid w:val="007906F2"/>
    <w:rsid w:val="007924D7"/>
    <w:rsid w:val="00797046"/>
    <w:rsid w:val="007B5A77"/>
    <w:rsid w:val="007F5A29"/>
    <w:rsid w:val="00802E6D"/>
    <w:rsid w:val="008061DE"/>
    <w:rsid w:val="00812028"/>
    <w:rsid w:val="008259ED"/>
    <w:rsid w:val="008439EF"/>
    <w:rsid w:val="008D06BB"/>
    <w:rsid w:val="008F4321"/>
    <w:rsid w:val="00915AA5"/>
    <w:rsid w:val="009320FF"/>
    <w:rsid w:val="00976799"/>
    <w:rsid w:val="00985B9D"/>
    <w:rsid w:val="00991E34"/>
    <w:rsid w:val="009A36B7"/>
    <w:rsid w:val="009F06B9"/>
    <w:rsid w:val="009F6717"/>
    <w:rsid w:val="00A07665"/>
    <w:rsid w:val="00A14925"/>
    <w:rsid w:val="00A17285"/>
    <w:rsid w:val="00A372DB"/>
    <w:rsid w:val="00A62149"/>
    <w:rsid w:val="00AB65C3"/>
    <w:rsid w:val="00AB7181"/>
    <w:rsid w:val="00AC1723"/>
    <w:rsid w:val="00B2777C"/>
    <w:rsid w:val="00B363B8"/>
    <w:rsid w:val="00B41585"/>
    <w:rsid w:val="00B61ED6"/>
    <w:rsid w:val="00B64225"/>
    <w:rsid w:val="00B66570"/>
    <w:rsid w:val="00B75864"/>
    <w:rsid w:val="00BA0AC8"/>
    <w:rsid w:val="00BF45F0"/>
    <w:rsid w:val="00BF6DEF"/>
    <w:rsid w:val="00C0053E"/>
    <w:rsid w:val="00C035C7"/>
    <w:rsid w:val="00C2637D"/>
    <w:rsid w:val="00C52B9B"/>
    <w:rsid w:val="00C6064F"/>
    <w:rsid w:val="00C91772"/>
    <w:rsid w:val="00C93824"/>
    <w:rsid w:val="00CA43E8"/>
    <w:rsid w:val="00CD659C"/>
    <w:rsid w:val="00CE2BBD"/>
    <w:rsid w:val="00CF3958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A2B35"/>
    <w:rsid w:val="00DD0C4D"/>
    <w:rsid w:val="00E15FB0"/>
    <w:rsid w:val="00E35B72"/>
    <w:rsid w:val="00EB25BE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00FD0B66"/>
    <w:rsid w:val="00FE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C62DA-BC70-451C-A9F8-671E67A21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27</cp:revision>
  <cp:lastPrinted>2020-06-03T07:54:00Z</cp:lastPrinted>
  <dcterms:created xsi:type="dcterms:W3CDTF">2018-07-13T09:26:00Z</dcterms:created>
  <dcterms:modified xsi:type="dcterms:W3CDTF">2020-08-07T14:34:00Z</dcterms:modified>
</cp:coreProperties>
</file>