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A0410A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0CAD">
        <w:rPr>
          <w:sz w:val="28"/>
          <w:szCs w:val="28"/>
        </w:rPr>
        <w:t>3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120/</w:t>
      </w:r>
      <w:r>
        <w:rPr>
          <w:sz w:val="28"/>
          <w:szCs w:val="28"/>
        </w:rPr>
        <w:t>1154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3B0CAD">
        <w:rPr>
          <w:b/>
          <w:sz w:val="28"/>
        </w:rPr>
        <w:t>№ 2</w:t>
      </w:r>
      <w:r w:rsidR="007612B0">
        <w:rPr>
          <w:b/>
          <w:sz w:val="28"/>
        </w:rPr>
        <w:t>9</w:t>
      </w:r>
    </w:p>
    <w:p w:rsidR="008D06BB" w:rsidRDefault="007612B0" w:rsidP="008D06BB">
      <w:pPr>
        <w:jc w:val="center"/>
        <w:rPr>
          <w:b/>
          <w:sz w:val="28"/>
        </w:rPr>
      </w:pPr>
      <w:r>
        <w:rPr>
          <w:b/>
          <w:sz w:val="28"/>
        </w:rPr>
        <w:t>Данилова Ильи Сергеевича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7612B0">
        <w:t>№ 29</w:t>
      </w:r>
      <w:r w:rsidR="008D06BB">
        <w:t xml:space="preserve">   </w:t>
      </w:r>
      <w:r w:rsidR="007612B0">
        <w:t>Данилова Ильи Сергеевича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>одноманда</w:t>
      </w:r>
      <w:r w:rsidR="007612B0">
        <w:rPr>
          <w:sz w:val="28"/>
          <w:szCs w:val="28"/>
        </w:rPr>
        <w:t>тному избирательному округу № 29</w:t>
      </w:r>
      <w:r w:rsidR="003B0CAD">
        <w:rPr>
          <w:sz w:val="28"/>
          <w:szCs w:val="28"/>
        </w:rPr>
        <w:t xml:space="preserve"> </w:t>
      </w:r>
      <w:r w:rsidR="007612B0">
        <w:rPr>
          <w:i/>
          <w:sz w:val="28"/>
          <w:szCs w:val="28"/>
        </w:rPr>
        <w:t>Даниловым Ильей Сергеевичем</w:t>
      </w:r>
      <w:r w:rsidR="003B0CAD">
        <w:rPr>
          <w:i/>
          <w:sz w:val="18"/>
          <w:szCs w:val="1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7612B0">
        <w:rPr>
          <w:sz w:val="28"/>
          <w:szCs w:val="28"/>
        </w:rPr>
        <w:t>5</w:t>
      </w:r>
      <w:r w:rsidR="003B0CAD">
        <w:rPr>
          <w:sz w:val="28"/>
          <w:szCs w:val="28"/>
        </w:rPr>
        <w:t xml:space="preserve">6 подписей </w:t>
      </w:r>
      <w:r w:rsidRPr="008F4321">
        <w:rPr>
          <w:sz w:val="28"/>
          <w:szCs w:val="28"/>
        </w:rPr>
        <w:t>избирателей.</w:t>
      </w:r>
    </w:p>
    <w:p w:rsidR="008F4321" w:rsidRPr="003B0CA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7612B0">
        <w:rPr>
          <w:sz w:val="28"/>
          <w:szCs w:val="28"/>
        </w:rPr>
        <w:t>5</w:t>
      </w:r>
      <w:r w:rsidR="003B0CAD">
        <w:rPr>
          <w:sz w:val="28"/>
          <w:szCs w:val="28"/>
        </w:rPr>
        <w:t>6</w:t>
      </w:r>
      <w:r w:rsidRPr="008F4321">
        <w:rPr>
          <w:sz w:val="28"/>
          <w:szCs w:val="28"/>
        </w:rPr>
        <w:t xml:space="preserve"> подпис</w:t>
      </w:r>
      <w:r w:rsidR="003B0CAD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</w:t>
      </w:r>
      <w:r w:rsidR="007612B0">
        <w:rPr>
          <w:sz w:val="28"/>
          <w:szCs w:val="28"/>
        </w:rPr>
        <w:t>ой</w:t>
      </w:r>
      <w:r w:rsidRPr="008F4321">
        <w:rPr>
          <w:sz w:val="28"/>
          <w:szCs w:val="28"/>
        </w:rPr>
        <w:t xml:space="preserve"> признан</w:t>
      </w:r>
      <w:r w:rsidR="007612B0">
        <w:rPr>
          <w:sz w:val="28"/>
          <w:szCs w:val="28"/>
        </w:rPr>
        <w:t>а</w:t>
      </w:r>
      <w:r w:rsidRPr="008F4321">
        <w:rPr>
          <w:sz w:val="28"/>
          <w:szCs w:val="28"/>
        </w:rPr>
        <w:t xml:space="preserve"> </w:t>
      </w:r>
      <w:r w:rsidR="007612B0">
        <w:rPr>
          <w:sz w:val="28"/>
          <w:szCs w:val="28"/>
        </w:rPr>
        <w:t>1</w:t>
      </w:r>
      <w:r w:rsidRPr="008F4321">
        <w:rPr>
          <w:sz w:val="28"/>
          <w:szCs w:val="28"/>
        </w:rPr>
        <w:t xml:space="preserve"> подпис</w:t>
      </w:r>
      <w:r w:rsidR="007612B0">
        <w:rPr>
          <w:sz w:val="28"/>
          <w:szCs w:val="28"/>
        </w:rPr>
        <w:t>ь</w:t>
      </w:r>
      <w:r w:rsidRPr="008F4321">
        <w:rPr>
          <w:sz w:val="28"/>
          <w:szCs w:val="28"/>
        </w:rPr>
        <w:t xml:space="preserve"> избирател</w:t>
      </w:r>
      <w:r w:rsidR="007612B0">
        <w:rPr>
          <w:sz w:val="28"/>
          <w:szCs w:val="28"/>
        </w:rPr>
        <w:t>я</w:t>
      </w:r>
      <w:r w:rsidRPr="008F4321">
        <w:rPr>
          <w:sz w:val="28"/>
          <w:szCs w:val="28"/>
        </w:rPr>
        <w:t>. Количество достоверных подписей</w:t>
      </w:r>
      <w:r w:rsidR="003B0CAD">
        <w:t xml:space="preserve"> </w:t>
      </w:r>
      <w:r w:rsidR="007612B0">
        <w:rPr>
          <w:sz w:val="28"/>
          <w:szCs w:val="28"/>
        </w:rPr>
        <w:t>55</w:t>
      </w:r>
      <w:r w:rsidR="003B0CAD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3B0CAD">
        <w:t>2</w:t>
      </w:r>
      <w:r w:rsidR="007612B0">
        <w:t>9</w:t>
      </w:r>
      <w:r w:rsidR="003B0CAD">
        <w:t xml:space="preserve"> </w:t>
      </w:r>
      <w:r w:rsidR="007612B0">
        <w:t>Данилова Илью Сергеевича</w:t>
      </w:r>
      <w:r w:rsidR="003B0CAD">
        <w:t xml:space="preserve">, </w:t>
      </w:r>
      <w:r w:rsidR="007612B0">
        <w:t>10</w:t>
      </w:r>
      <w:r w:rsidR="003B0CAD">
        <w:t xml:space="preserve"> </w:t>
      </w:r>
      <w:r w:rsidR="007612B0">
        <w:t>апреля</w:t>
      </w:r>
      <w:r w:rsidR="003B0CAD">
        <w:t xml:space="preserve"> 19</w:t>
      </w:r>
      <w:r w:rsidR="007612B0">
        <w:t>89</w:t>
      </w:r>
      <w:r w:rsidR="003B0CAD">
        <w:t xml:space="preserve"> года рождения, место рождения- гор. Липецк, место жительства – Липецкая область, г. Липецк, </w:t>
      </w:r>
      <w:r w:rsidR="009F06B9">
        <w:t xml:space="preserve">гражданина Российской Федерации, </w:t>
      </w:r>
      <w:r w:rsidR="003B0CAD">
        <w:t xml:space="preserve">образование </w:t>
      </w:r>
      <w:r w:rsidR="007612B0">
        <w:t>среднее профессиональное</w:t>
      </w:r>
      <w:r w:rsidR="003B0CAD">
        <w:t xml:space="preserve">, </w:t>
      </w:r>
      <w:r w:rsidR="007612B0">
        <w:t>род занятий</w:t>
      </w:r>
      <w:r w:rsidR="003B0CAD">
        <w:t xml:space="preserve"> –</w:t>
      </w:r>
      <w:r w:rsidR="007612B0">
        <w:t xml:space="preserve"> временно неработающий</w:t>
      </w:r>
      <w:r w:rsidR="003B0CAD">
        <w:t xml:space="preserve">, </w:t>
      </w:r>
      <w:r w:rsidR="002055AA">
        <w:t xml:space="preserve">выдвинутого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A0410A">
        <w:t>3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976799" w:rsidRPr="009F06B9">
        <w:t xml:space="preserve">   </w:t>
      </w:r>
      <w:r w:rsidR="00FA2435">
        <w:rPr>
          <w:rFonts w:ascii="Times New Roman CYR" w:hAnsi="Times New Roman CYR"/>
        </w:rPr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FA2435">
        <w:rPr>
          <w:rFonts w:ascii="Times New Roman CYR" w:hAnsi="Times New Roman CYR"/>
        </w:rPr>
        <w:t>14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612B0">
        <w:rPr>
          <w:sz w:val="28"/>
        </w:rPr>
        <w:t>Данилову Илье Сергеевичу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9B" w:rsidRDefault="00C52B9B">
      <w:r>
        <w:separator/>
      </w:r>
    </w:p>
  </w:endnote>
  <w:endnote w:type="continuationSeparator" w:id="0">
    <w:p w:rsidR="00C52B9B" w:rsidRDefault="00C52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9B" w:rsidRDefault="00C52B9B">
      <w:r>
        <w:separator/>
      </w:r>
    </w:p>
  </w:footnote>
  <w:footnote w:type="continuationSeparator" w:id="0">
    <w:p w:rsidR="00C52B9B" w:rsidRDefault="00C52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A13BB"/>
    <w:rsid w:val="00304AFE"/>
    <w:rsid w:val="0031449A"/>
    <w:rsid w:val="00323B54"/>
    <w:rsid w:val="00324A86"/>
    <w:rsid w:val="003303F0"/>
    <w:rsid w:val="00375067"/>
    <w:rsid w:val="00376D2B"/>
    <w:rsid w:val="00390121"/>
    <w:rsid w:val="003B0CAD"/>
    <w:rsid w:val="003B1286"/>
    <w:rsid w:val="003C4880"/>
    <w:rsid w:val="003C60B4"/>
    <w:rsid w:val="00426749"/>
    <w:rsid w:val="00437B8B"/>
    <w:rsid w:val="00444ACD"/>
    <w:rsid w:val="0045321C"/>
    <w:rsid w:val="004660AC"/>
    <w:rsid w:val="00482482"/>
    <w:rsid w:val="00495A9B"/>
    <w:rsid w:val="004D34C3"/>
    <w:rsid w:val="0050504B"/>
    <w:rsid w:val="00505545"/>
    <w:rsid w:val="005A7D5A"/>
    <w:rsid w:val="005B0938"/>
    <w:rsid w:val="0069282F"/>
    <w:rsid w:val="006A0389"/>
    <w:rsid w:val="006A0C44"/>
    <w:rsid w:val="006D1379"/>
    <w:rsid w:val="007612B0"/>
    <w:rsid w:val="007906F2"/>
    <w:rsid w:val="007924D7"/>
    <w:rsid w:val="00797046"/>
    <w:rsid w:val="007F5A29"/>
    <w:rsid w:val="00802E6D"/>
    <w:rsid w:val="008259ED"/>
    <w:rsid w:val="008439EF"/>
    <w:rsid w:val="008D06BB"/>
    <w:rsid w:val="008D761F"/>
    <w:rsid w:val="008F4321"/>
    <w:rsid w:val="00976799"/>
    <w:rsid w:val="00985B9D"/>
    <w:rsid w:val="009A36B7"/>
    <w:rsid w:val="009F06B9"/>
    <w:rsid w:val="00A0410A"/>
    <w:rsid w:val="00A07665"/>
    <w:rsid w:val="00A14925"/>
    <w:rsid w:val="00A1728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513C2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F05CC"/>
    <w:rsid w:val="00EF4484"/>
    <w:rsid w:val="00F23570"/>
    <w:rsid w:val="00F47960"/>
    <w:rsid w:val="00F52E97"/>
    <w:rsid w:val="00F652B3"/>
    <w:rsid w:val="00FA2435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3806-3F41-468D-AC91-090CB4D1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2020-08-03T06:38:00Z</cp:lastPrinted>
  <dcterms:created xsi:type="dcterms:W3CDTF">2020-07-31T13:30:00Z</dcterms:created>
  <dcterms:modified xsi:type="dcterms:W3CDTF">2020-08-03T15:35:00Z</dcterms:modified>
</cp:coreProperties>
</file>