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C95E36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117/</w:t>
      </w:r>
      <w:r w:rsidR="00EB1D4D">
        <w:rPr>
          <w:sz w:val="28"/>
          <w:szCs w:val="28"/>
        </w:rPr>
        <w:t xml:space="preserve"> 1103</w:t>
      </w:r>
      <w:r>
        <w:rPr>
          <w:sz w:val="28"/>
          <w:szCs w:val="28"/>
        </w:rPr>
        <w:t xml:space="preserve">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24172B">
        <w:rPr>
          <w:b/>
          <w:sz w:val="28"/>
        </w:rPr>
        <w:t>19</w:t>
      </w:r>
    </w:p>
    <w:p w:rsidR="00267700" w:rsidRPr="00084828" w:rsidRDefault="00C810A3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Фомина Валентина Анатольевича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C810A3">
        <w:t xml:space="preserve">Региональное отделение Политической партии </w:t>
      </w:r>
      <w:r w:rsidR="00C810A3" w:rsidRPr="00BC13E6">
        <w:rPr>
          <w:b/>
          <w:bCs/>
        </w:rPr>
        <w:t>«Российская партия пенсионеров за социальную справедливость»</w:t>
      </w:r>
      <w:r w:rsidR="00C810A3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6A3B52">
        <w:t>19</w:t>
      </w:r>
      <w:r w:rsidR="00405332" w:rsidRPr="00405332">
        <w:t xml:space="preserve"> </w:t>
      </w:r>
      <w:r w:rsidR="006A3B52">
        <w:rPr>
          <w:i/>
        </w:rPr>
        <w:t>Фомина Валентина Анатольевича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6A3B52">
        <w:t>19 Фомина Валентина Анатольевича</w:t>
      </w:r>
      <w:r w:rsidR="00FA4F51">
        <w:t>,</w:t>
      </w:r>
      <w:r w:rsidR="006A3B52">
        <w:t xml:space="preserve"> 11 декабря 1978</w:t>
      </w:r>
      <w:r w:rsidR="00405332">
        <w:t xml:space="preserve"> год</w:t>
      </w:r>
      <w:r w:rsidR="00FA4F51">
        <w:t xml:space="preserve">а рождения, место рождения – </w:t>
      </w:r>
      <w:r w:rsidR="006A3B52">
        <w:t>с. Сенцово  Липецкого р-на</w:t>
      </w:r>
      <w:r w:rsidR="004F6FE7">
        <w:t xml:space="preserve"> Липецкой обл.</w:t>
      </w:r>
      <w:r w:rsidR="00420B06">
        <w:t xml:space="preserve">, место жительства - Липецкая область, </w:t>
      </w:r>
      <w:r w:rsidR="006A3B52">
        <w:t>г. Липецк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DD38B1">
        <w:t>, должность</w:t>
      </w:r>
      <w:r w:rsidR="00BB63FB">
        <w:t xml:space="preserve"> – </w:t>
      </w:r>
      <w:r w:rsidR="006A3B52">
        <w:t>МБОУДО «ГДЮЦ «Спортивный», педагог дополнительного образования</w:t>
      </w:r>
      <w:r w:rsidR="00BB63FB">
        <w:t xml:space="preserve">, </w:t>
      </w:r>
      <w:r w:rsidR="00420B06">
        <w:t>выдвинуто</w:t>
      </w:r>
      <w:r w:rsidR="006A3B52">
        <w:t>го</w:t>
      </w:r>
      <w:r w:rsidR="00420B06">
        <w:t xml:space="preserve"> избирательным объединением  </w:t>
      </w:r>
      <w:r w:rsidR="004F6FE7">
        <w:t>«</w:t>
      </w:r>
      <w:r w:rsidR="006A3B52">
        <w:t xml:space="preserve">Региональное отделение Политической партии </w:t>
      </w:r>
      <w:r w:rsidR="006A3B52" w:rsidRPr="00BC13E6">
        <w:rPr>
          <w:b/>
          <w:bCs/>
        </w:rPr>
        <w:t>«Российская партия пенсионеров за социальную справедливость»</w:t>
      </w:r>
      <w:r w:rsidR="006A3B52">
        <w:t xml:space="preserve"> в Липецкой области</w:t>
      </w:r>
      <w:r w:rsidR="004F6FE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C95E36">
        <w:t>7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7C0783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C0783">
        <w:rPr>
          <w:rFonts w:ascii="Times New Roman CYR" w:hAnsi="Times New Roman CYR"/>
        </w:rPr>
        <w:t>05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6A3B52">
        <w:rPr>
          <w:sz w:val="28"/>
        </w:rPr>
        <w:t>Фомину Валентину Анатольевичу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71F" w:rsidRDefault="00D4171F">
      <w:r>
        <w:separator/>
      </w:r>
    </w:p>
  </w:endnote>
  <w:endnote w:type="continuationSeparator" w:id="0">
    <w:p w:rsidR="00D4171F" w:rsidRDefault="00D41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71F" w:rsidRDefault="00D4171F">
      <w:r>
        <w:separator/>
      </w:r>
    </w:p>
  </w:footnote>
  <w:footnote w:type="continuationSeparator" w:id="0">
    <w:p w:rsidR="00D4171F" w:rsidRDefault="00D417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27F74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4172B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90C1F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72029"/>
    <w:rsid w:val="00482482"/>
    <w:rsid w:val="00486460"/>
    <w:rsid w:val="00495A9B"/>
    <w:rsid w:val="004A07CD"/>
    <w:rsid w:val="004A5949"/>
    <w:rsid w:val="004D34C3"/>
    <w:rsid w:val="004F4285"/>
    <w:rsid w:val="004F6FE7"/>
    <w:rsid w:val="005001A5"/>
    <w:rsid w:val="0050504B"/>
    <w:rsid w:val="00505545"/>
    <w:rsid w:val="0052041C"/>
    <w:rsid w:val="00687AEF"/>
    <w:rsid w:val="0069282F"/>
    <w:rsid w:val="006A3B52"/>
    <w:rsid w:val="006D1379"/>
    <w:rsid w:val="00701A57"/>
    <w:rsid w:val="00730BA6"/>
    <w:rsid w:val="007924D7"/>
    <w:rsid w:val="00797046"/>
    <w:rsid w:val="007B1DBB"/>
    <w:rsid w:val="007C0783"/>
    <w:rsid w:val="007C4A1F"/>
    <w:rsid w:val="00802E6D"/>
    <w:rsid w:val="008071D4"/>
    <w:rsid w:val="008259ED"/>
    <w:rsid w:val="008439EF"/>
    <w:rsid w:val="008D06BB"/>
    <w:rsid w:val="008D4D0D"/>
    <w:rsid w:val="00905778"/>
    <w:rsid w:val="009368FD"/>
    <w:rsid w:val="00976799"/>
    <w:rsid w:val="00985B9D"/>
    <w:rsid w:val="009908BB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4591"/>
    <w:rsid w:val="00B2777C"/>
    <w:rsid w:val="00B34AF7"/>
    <w:rsid w:val="00B35331"/>
    <w:rsid w:val="00B61ED6"/>
    <w:rsid w:val="00B64225"/>
    <w:rsid w:val="00B66ED2"/>
    <w:rsid w:val="00B75864"/>
    <w:rsid w:val="00B94773"/>
    <w:rsid w:val="00BB63FB"/>
    <w:rsid w:val="00BC13E6"/>
    <w:rsid w:val="00C043D6"/>
    <w:rsid w:val="00C2637D"/>
    <w:rsid w:val="00C33957"/>
    <w:rsid w:val="00C35472"/>
    <w:rsid w:val="00C6064F"/>
    <w:rsid w:val="00C810A3"/>
    <w:rsid w:val="00C91772"/>
    <w:rsid w:val="00C95E36"/>
    <w:rsid w:val="00CA1ECD"/>
    <w:rsid w:val="00CA43E8"/>
    <w:rsid w:val="00CD659C"/>
    <w:rsid w:val="00CE2BBD"/>
    <w:rsid w:val="00D41484"/>
    <w:rsid w:val="00D4171F"/>
    <w:rsid w:val="00D61424"/>
    <w:rsid w:val="00D71045"/>
    <w:rsid w:val="00D713DB"/>
    <w:rsid w:val="00D84FEE"/>
    <w:rsid w:val="00D874D2"/>
    <w:rsid w:val="00DB4718"/>
    <w:rsid w:val="00DC414C"/>
    <w:rsid w:val="00DD0C4D"/>
    <w:rsid w:val="00DD38B1"/>
    <w:rsid w:val="00DF307F"/>
    <w:rsid w:val="00E15FB0"/>
    <w:rsid w:val="00E35B72"/>
    <w:rsid w:val="00EB1D4D"/>
    <w:rsid w:val="00EB25BE"/>
    <w:rsid w:val="00EE5314"/>
    <w:rsid w:val="00EE65D2"/>
    <w:rsid w:val="00EF05CC"/>
    <w:rsid w:val="00EF4484"/>
    <w:rsid w:val="00F23570"/>
    <w:rsid w:val="00F359BE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D1C45-51EF-44B0-8C55-DEF61BE8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10</cp:revision>
  <cp:lastPrinted>2020-06-03T07:47:00Z</cp:lastPrinted>
  <dcterms:created xsi:type="dcterms:W3CDTF">2020-07-24T06:46:00Z</dcterms:created>
  <dcterms:modified xsi:type="dcterms:W3CDTF">2020-07-29T07:26:00Z</dcterms:modified>
</cp:coreProperties>
</file>