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C9" w:rsidRPr="0044084B" w:rsidRDefault="00817BC9" w:rsidP="00817BC9">
      <w:pPr>
        <w:snapToGrid w:val="0"/>
        <w:jc w:val="center"/>
        <w:rPr>
          <w:b/>
          <w:szCs w:val="28"/>
        </w:rPr>
      </w:pPr>
      <w:r w:rsidRPr="0044084B">
        <w:rPr>
          <w:b/>
          <w:szCs w:val="28"/>
        </w:rPr>
        <w:t>ТЕРРИТОРИАЛЬНАЯ ИЗБИРАТЕЛЬНАЯ КОМИССИЯ</w:t>
      </w:r>
    </w:p>
    <w:p w:rsidR="00817BC9" w:rsidRPr="0044084B" w:rsidRDefault="00817BC9" w:rsidP="00817BC9">
      <w:pPr>
        <w:snapToGrid w:val="0"/>
        <w:jc w:val="center"/>
        <w:rPr>
          <w:b/>
          <w:szCs w:val="28"/>
        </w:rPr>
      </w:pPr>
      <w:r w:rsidRPr="0044084B">
        <w:rPr>
          <w:b/>
          <w:szCs w:val="28"/>
        </w:rPr>
        <w:t>СОВЕТСКОГО ОКРУГА ГОРОДА ЛИПЕЦКА</w:t>
      </w:r>
    </w:p>
    <w:p w:rsidR="00817BC9" w:rsidRDefault="00817BC9" w:rsidP="00817BC9">
      <w:pPr>
        <w:jc w:val="center"/>
        <w:outlineLvl w:val="0"/>
        <w:rPr>
          <w:b/>
          <w:spacing w:val="60"/>
          <w:szCs w:val="28"/>
        </w:rPr>
      </w:pPr>
    </w:p>
    <w:p w:rsidR="00817BC9" w:rsidRPr="0044084B" w:rsidRDefault="00817BC9" w:rsidP="00817BC9">
      <w:pPr>
        <w:jc w:val="center"/>
        <w:outlineLvl w:val="0"/>
        <w:rPr>
          <w:b/>
          <w:spacing w:val="60"/>
          <w:szCs w:val="28"/>
        </w:rPr>
      </w:pPr>
      <w:r w:rsidRPr="0044084B">
        <w:rPr>
          <w:b/>
          <w:spacing w:val="60"/>
          <w:szCs w:val="28"/>
        </w:rPr>
        <w:t>ПОСТАНОВЛЕНИЕ</w:t>
      </w:r>
    </w:p>
    <w:p w:rsidR="00817BC9" w:rsidRPr="00DA049D" w:rsidRDefault="00817BC9" w:rsidP="00817BC9">
      <w:pPr>
        <w:jc w:val="center"/>
        <w:rPr>
          <w:sz w:val="20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817BC9" w:rsidRPr="0044084B" w:rsidTr="00536F9C">
        <w:trPr>
          <w:trHeight w:val="563"/>
        </w:trPr>
        <w:tc>
          <w:tcPr>
            <w:tcW w:w="4395" w:type="dxa"/>
          </w:tcPr>
          <w:p w:rsidR="00817BC9" w:rsidRPr="0044084B" w:rsidRDefault="008F5910" w:rsidP="00DA049D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374036">
              <w:rPr>
                <w:szCs w:val="28"/>
              </w:rPr>
              <w:t xml:space="preserve"> августа</w:t>
            </w:r>
            <w:r w:rsidR="00817BC9" w:rsidRPr="0044084B">
              <w:rPr>
                <w:szCs w:val="28"/>
              </w:rPr>
              <w:t xml:space="preserve"> 202</w:t>
            </w:r>
            <w:r w:rsidR="00DA049D">
              <w:rPr>
                <w:szCs w:val="28"/>
              </w:rPr>
              <w:t>3</w:t>
            </w:r>
            <w:r w:rsidR="00817BC9" w:rsidRPr="0044084B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817BC9" w:rsidRPr="0044084B" w:rsidRDefault="00817BC9" w:rsidP="00536F9C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817BC9" w:rsidRPr="0044084B" w:rsidRDefault="00817BC9" w:rsidP="008F5910">
            <w:pPr>
              <w:snapToGrid w:val="0"/>
              <w:jc w:val="right"/>
              <w:rPr>
                <w:szCs w:val="28"/>
                <w:lang w:val="en-US"/>
              </w:rPr>
            </w:pPr>
            <w:r w:rsidRPr="0044084B">
              <w:rPr>
                <w:szCs w:val="28"/>
              </w:rPr>
              <w:t xml:space="preserve">№ </w:t>
            </w:r>
            <w:r w:rsidR="008F5910">
              <w:rPr>
                <w:szCs w:val="28"/>
              </w:rPr>
              <w:t>47/428</w:t>
            </w:r>
          </w:p>
        </w:tc>
        <w:bookmarkStart w:id="0" w:name="_GoBack"/>
        <w:bookmarkEnd w:id="0"/>
      </w:tr>
    </w:tbl>
    <w:p w:rsidR="00817BC9" w:rsidRPr="0044084B" w:rsidRDefault="00817BC9" w:rsidP="00817BC9">
      <w:pPr>
        <w:jc w:val="center"/>
        <w:rPr>
          <w:snapToGrid w:val="0"/>
          <w:szCs w:val="28"/>
        </w:rPr>
      </w:pPr>
      <w:r w:rsidRPr="0044084B">
        <w:rPr>
          <w:snapToGrid w:val="0"/>
          <w:szCs w:val="28"/>
        </w:rPr>
        <w:t>г. Липецк, ул. Космонавтов, 56а</w:t>
      </w:r>
    </w:p>
    <w:p w:rsidR="00817BC9" w:rsidRPr="00817BC9" w:rsidRDefault="00265FBD" w:rsidP="00817BC9">
      <w:pPr>
        <w:pStyle w:val="a3"/>
        <w:rPr>
          <w:rFonts w:ascii="Times New Roman" w:hAnsi="Times New Roman"/>
          <w:sz w:val="28"/>
          <w:szCs w:val="28"/>
        </w:rPr>
      </w:pPr>
      <w:r w:rsidRPr="00817BC9">
        <w:rPr>
          <w:rFonts w:ascii="Times New Roman" w:hAnsi="Times New Roman"/>
          <w:sz w:val="28"/>
          <w:szCs w:val="28"/>
        </w:rPr>
        <w:t xml:space="preserve">О распределении специальных знаков (марок) для избирательных бюллетеней </w:t>
      </w:r>
      <w:r w:rsidR="00F13CCA">
        <w:rPr>
          <w:rFonts w:ascii="Times New Roman" w:hAnsi="Times New Roman"/>
          <w:sz w:val="28"/>
          <w:szCs w:val="28"/>
        </w:rPr>
        <w:t xml:space="preserve">для голосования </w:t>
      </w:r>
      <w:r w:rsidRPr="00817BC9">
        <w:rPr>
          <w:rFonts w:ascii="Times New Roman" w:hAnsi="Times New Roman"/>
          <w:sz w:val="28"/>
          <w:szCs w:val="28"/>
        </w:rPr>
        <w:t xml:space="preserve">на </w:t>
      </w:r>
      <w:r w:rsidR="00DA049D">
        <w:rPr>
          <w:rFonts w:ascii="Times New Roman" w:hAnsi="Times New Roman"/>
          <w:sz w:val="28"/>
          <w:szCs w:val="28"/>
        </w:rPr>
        <w:t xml:space="preserve">дополнительных </w:t>
      </w:r>
      <w:r w:rsidR="00027E12" w:rsidRPr="006C23F2">
        <w:rPr>
          <w:rFonts w:ascii="Times New Roman" w:hAnsi="Times New Roman"/>
          <w:sz w:val="28"/>
          <w:szCs w:val="28"/>
        </w:rPr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="00027E12">
        <w:rPr>
          <w:rFonts w:ascii="Times New Roman" w:hAnsi="Times New Roman"/>
          <w:sz w:val="28"/>
          <w:szCs w:val="28"/>
        </w:rPr>
        <w:t xml:space="preserve"> </w:t>
      </w:r>
      <w:r w:rsidR="00F13CCA">
        <w:rPr>
          <w:rFonts w:ascii="Times New Roman" w:hAnsi="Times New Roman"/>
          <w:sz w:val="28"/>
          <w:szCs w:val="28"/>
        </w:rPr>
        <w:t>между</w:t>
      </w:r>
      <w:r w:rsidR="00817BC9" w:rsidRPr="00817BC9">
        <w:rPr>
          <w:rFonts w:ascii="Times New Roman" w:hAnsi="Times New Roman"/>
          <w:sz w:val="28"/>
          <w:szCs w:val="28"/>
        </w:rPr>
        <w:t xml:space="preserve"> участковым</w:t>
      </w:r>
      <w:r w:rsidR="00F13CCA">
        <w:rPr>
          <w:rFonts w:ascii="Times New Roman" w:hAnsi="Times New Roman"/>
          <w:sz w:val="28"/>
          <w:szCs w:val="28"/>
        </w:rPr>
        <w:t>и</w:t>
      </w:r>
      <w:r w:rsidR="00817BC9" w:rsidRPr="00817BC9">
        <w:rPr>
          <w:rFonts w:ascii="Times New Roman" w:hAnsi="Times New Roman"/>
          <w:sz w:val="28"/>
          <w:szCs w:val="28"/>
        </w:rPr>
        <w:t xml:space="preserve"> избирательным</w:t>
      </w:r>
      <w:r w:rsidR="00F13CCA">
        <w:rPr>
          <w:rFonts w:ascii="Times New Roman" w:hAnsi="Times New Roman"/>
          <w:sz w:val="28"/>
          <w:szCs w:val="28"/>
        </w:rPr>
        <w:t>и</w:t>
      </w:r>
      <w:r w:rsidR="00817BC9" w:rsidRPr="00817BC9">
        <w:rPr>
          <w:rFonts w:ascii="Times New Roman" w:hAnsi="Times New Roman"/>
          <w:sz w:val="28"/>
          <w:szCs w:val="28"/>
        </w:rPr>
        <w:t xml:space="preserve"> комиссиям</w:t>
      </w:r>
      <w:r w:rsidR="00F13CCA">
        <w:rPr>
          <w:rFonts w:ascii="Times New Roman" w:hAnsi="Times New Roman"/>
          <w:sz w:val="28"/>
          <w:szCs w:val="28"/>
        </w:rPr>
        <w:t>и</w:t>
      </w:r>
      <w:r w:rsidR="00817BC9">
        <w:rPr>
          <w:rFonts w:ascii="Times New Roman" w:hAnsi="Times New Roman"/>
          <w:sz w:val="28"/>
          <w:szCs w:val="28"/>
        </w:rPr>
        <w:t xml:space="preserve"> избиратель</w:t>
      </w:r>
      <w:r w:rsidR="00DA049D">
        <w:rPr>
          <w:rFonts w:ascii="Times New Roman" w:hAnsi="Times New Roman"/>
          <w:sz w:val="28"/>
          <w:szCs w:val="28"/>
        </w:rPr>
        <w:t>ных участков с № 24-01 по № 24-6</w:t>
      </w:r>
      <w:r w:rsidR="00817BC9">
        <w:rPr>
          <w:rFonts w:ascii="Times New Roman" w:hAnsi="Times New Roman"/>
          <w:sz w:val="28"/>
          <w:szCs w:val="28"/>
        </w:rPr>
        <w:t>3</w:t>
      </w:r>
    </w:p>
    <w:p w:rsidR="00265FBD" w:rsidRPr="00DA049D" w:rsidRDefault="00265FBD" w:rsidP="00817BC9">
      <w:pPr>
        <w:pStyle w:val="a3"/>
        <w:spacing w:before="120"/>
        <w:ind w:left="-284" w:right="-142"/>
        <w:rPr>
          <w:sz w:val="16"/>
          <w:szCs w:val="16"/>
        </w:rPr>
      </w:pPr>
    </w:p>
    <w:p w:rsidR="00817BC9" w:rsidRPr="00817BC9" w:rsidRDefault="00F13CCA" w:rsidP="00027E12">
      <w:pPr>
        <w:pStyle w:val="2"/>
        <w:spacing w:after="0" w:line="276" w:lineRule="auto"/>
        <w:ind w:left="-284" w:firstLine="708"/>
        <w:rPr>
          <w:b/>
          <w:szCs w:val="28"/>
        </w:rPr>
      </w:pPr>
      <w:r w:rsidRPr="00E73801">
        <w:t xml:space="preserve">В </w:t>
      </w:r>
      <w:r>
        <w:t xml:space="preserve"> </w:t>
      </w:r>
      <w:r w:rsidRPr="00E73801">
        <w:t xml:space="preserve">соответствии </w:t>
      </w:r>
      <w:r>
        <w:t xml:space="preserve"> </w:t>
      </w:r>
      <w:r w:rsidRPr="00E73801">
        <w:t xml:space="preserve">с </w:t>
      </w:r>
      <w:r>
        <w:t xml:space="preserve"> частью</w:t>
      </w:r>
      <w:r w:rsidRPr="00E73801">
        <w:t xml:space="preserve"> </w:t>
      </w:r>
      <w:r>
        <w:t>2</w:t>
      </w:r>
      <w:r w:rsidRPr="00E73801">
        <w:t xml:space="preserve"> статьи 79 Федерального закона </w:t>
      </w:r>
      <w:r>
        <w:t xml:space="preserve">от 22 февраля 2014 года № 20-ФЗ </w:t>
      </w:r>
      <w:r w:rsidRPr="00E73801">
        <w:t>«О выборах депутатов Государственной Думы Федерального Собрания Российской Федерации»</w:t>
      </w:r>
      <w:r>
        <w:t>, постановлением Центральной избирательной ком</w:t>
      </w:r>
      <w:r w:rsidR="00DA049D">
        <w:t>иссии Российской Федерации от 14</w:t>
      </w:r>
      <w:r>
        <w:t xml:space="preserve"> </w:t>
      </w:r>
      <w:r w:rsidR="00DA049D">
        <w:t>июня</w:t>
      </w:r>
      <w:r>
        <w:t xml:space="preserve"> 202</w:t>
      </w:r>
      <w:r w:rsidR="00DA049D">
        <w:t>3</w:t>
      </w:r>
      <w:r>
        <w:t xml:space="preserve"> года № </w:t>
      </w:r>
      <w:r w:rsidR="00DA049D" w:rsidRPr="00DA049D">
        <w:rPr>
          <w:color w:val="333333"/>
          <w:szCs w:val="28"/>
        </w:rPr>
        <w:t>118/934-8</w:t>
      </w:r>
      <w:r w:rsidR="00DA049D">
        <w:t xml:space="preserve"> «</w:t>
      </w:r>
      <w:r w:rsidR="00DA049D" w:rsidRPr="00DA049D">
        <w:rPr>
          <w:bCs/>
          <w:color w:val="333333"/>
          <w:szCs w:val="28"/>
        </w:rPr>
        <w:t>О количестве, сроках изготовления и доставки (передачи) в избирательные комиссии специальных знаков (марок) для избирательных бюллетеней для голосования на дополнительных выборах депутатов Государственной Думы Федерального Собрания Российской Федерации восьмого созыва по одноман</w:t>
      </w:r>
      <w:r w:rsidR="00DA049D">
        <w:rPr>
          <w:bCs/>
          <w:color w:val="333333"/>
          <w:szCs w:val="28"/>
        </w:rPr>
        <w:t xml:space="preserve">датным избирательным округам 10 </w:t>
      </w:r>
      <w:r w:rsidR="00DA049D" w:rsidRPr="00DA049D">
        <w:rPr>
          <w:bCs/>
          <w:color w:val="333333"/>
          <w:szCs w:val="28"/>
        </w:rPr>
        <w:t>сентября</w:t>
      </w:r>
      <w:r w:rsidR="00DA049D">
        <w:rPr>
          <w:bCs/>
          <w:color w:val="333333"/>
          <w:szCs w:val="28"/>
        </w:rPr>
        <w:t xml:space="preserve"> </w:t>
      </w:r>
      <w:r w:rsidR="00DA049D" w:rsidRPr="00DA049D">
        <w:rPr>
          <w:bCs/>
          <w:color w:val="333333"/>
          <w:szCs w:val="28"/>
        </w:rPr>
        <w:t>2023</w:t>
      </w:r>
      <w:r w:rsidR="00DA049D">
        <w:rPr>
          <w:bCs/>
          <w:color w:val="333333"/>
          <w:szCs w:val="28"/>
        </w:rPr>
        <w:t xml:space="preserve"> </w:t>
      </w:r>
      <w:r w:rsidR="00DA049D" w:rsidRPr="00DA049D">
        <w:rPr>
          <w:bCs/>
          <w:color w:val="333333"/>
          <w:szCs w:val="28"/>
        </w:rPr>
        <w:t>года</w:t>
      </w:r>
      <w:r w:rsidR="00DA049D">
        <w:rPr>
          <w:bCs/>
          <w:color w:val="333333"/>
          <w:szCs w:val="28"/>
        </w:rPr>
        <w:t>»</w:t>
      </w:r>
      <w:r w:rsidR="00027E12">
        <w:rPr>
          <w:bCs/>
          <w:color w:val="333333"/>
          <w:szCs w:val="28"/>
        </w:rPr>
        <w:t xml:space="preserve">, постановлением избирательной комиссии Липецкой области от </w:t>
      </w:r>
      <w:r w:rsidR="00DA049D">
        <w:rPr>
          <w:bCs/>
          <w:color w:val="333333"/>
          <w:szCs w:val="28"/>
        </w:rPr>
        <w:t xml:space="preserve"> </w:t>
      </w:r>
      <w:r w:rsidR="00027E12">
        <w:t>14</w:t>
      </w:r>
      <w:r w:rsidR="00027E12" w:rsidRPr="00BF7661">
        <w:t xml:space="preserve"> июля 2023 года</w:t>
      </w:r>
      <w:r w:rsidR="00027E12" w:rsidRPr="00E73801">
        <w:t xml:space="preserve"> </w:t>
      </w:r>
      <w:r w:rsidR="00027E12">
        <w:t xml:space="preserve">№ </w:t>
      </w:r>
      <w:r w:rsidR="00027E12" w:rsidRPr="00BF7661">
        <w:t>2</w:t>
      </w:r>
      <w:r w:rsidR="00027E12">
        <w:t>7</w:t>
      </w:r>
      <w:r w:rsidR="00027E12" w:rsidRPr="00BF7661">
        <w:t>/</w:t>
      </w:r>
      <w:r w:rsidR="00027E12" w:rsidRPr="00027E12">
        <w:t>340</w:t>
      </w:r>
      <w:r w:rsidR="00027E12" w:rsidRPr="00BF7661">
        <w:t>-</w:t>
      </w:r>
      <w:r w:rsidR="00027E12" w:rsidRPr="00027E12">
        <w:t>7</w:t>
      </w:r>
      <w:r w:rsidR="00027E12">
        <w:t xml:space="preserve"> </w:t>
      </w:r>
      <w:r w:rsidR="00027E12" w:rsidRPr="00027E12">
        <w:t xml:space="preserve">«О </w:t>
      </w:r>
      <w:r w:rsidR="00027E12" w:rsidRPr="00027E12">
        <w:rPr>
          <w:szCs w:val="28"/>
        </w:rPr>
        <w:t xml:space="preserve">распределении специальных знаков (марок) для избирательных бюллетеней для голосования на </w:t>
      </w:r>
      <w:r w:rsidR="00027E12" w:rsidRPr="00027E12">
        <w:t xml:space="preserve"> дополнительных выборах депутата Государственной</w:t>
      </w:r>
      <w:r w:rsidR="00027E12" w:rsidRPr="00027E12">
        <w:rPr>
          <w:spacing w:val="-2"/>
          <w:lang w:eastAsia="ar-SA"/>
        </w:rPr>
        <w:t xml:space="preserve">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</w:t>
      </w:r>
      <w:r w:rsidR="00027E12" w:rsidRPr="00027E12">
        <w:t>, передаваемых территориальным избирательным комиссиям</w:t>
      </w:r>
      <w:r w:rsidR="00027E12">
        <w:rPr>
          <w:b/>
        </w:rPr>
        <w:t xml:space="preserve">», </w:t>
      </w:r>
      <w:r w:rsidRPr="00E73801">
        <w:t>территориальная избирательная комиссия</w:t>
      </w:r>
      <w:r w:rsidR="00817BC9" w:rsidRPr="00817BC9">
        <w:rPr>
          <w:szCs w:val="28"/>
        </w:rPr>
        <w:t xml:space="preserve"> Советского округа города Липецка</w:t>
      </w:r>
      <w:r w:rsidR="00817BC9" w:rsidRPr="00817BC9">
        <w:rPr>
          <w:b/>
          <w:szCs w:val="28"/>
        </w:rPr>
        <w:t xml:space="preserve"> постановляет:</w:t>
      </w:r>
    </w:p>
    <w:p w:rsidR="00265FBD" w:rsidRPr="00817BC9" w:rsidRDefault="00F13CCA" w:rsidP="00027E12">
      <w:pPr>
        <w:spacing w:after="0" w:line="276" w:lineRule="auto"/>
        <w:ind w:left="-284" w:firstLine="426"/>
        <w:rPr>
          <w:szCs w:val="28"/>
        </w:rPr>
      </w:pPr>
      <w:r w:rsidRPr="00E73801">
        <w:t xml:space="preserve">1. </w:t>
      </w:r>
      <w:r w:rsidRPr="00D1633C">
        <w:t xml:space="preserve">Распределить специальные знаки (марки) для избирательных бюллетеней </w:t>
      </w:r>
      <w:r>
        <w:t xml:space="preserve">для голосования </w:t>
      </w:r>
      <w:r w:rsidRPr="00D1633C">
        <w:t xml:space="preserve">на </w:t>
      </w:r>
      <w:r w:rsidR="00027E12">
        <w:t xml:space="preserve">дополнительных </w:t>
      </w:r>
      <w:r w:rsidR="00027E12" w:rsidRPr="006C23F2">
        <w:rPr>
          <w:szCs w:val="28"/>
        </w:rPr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="00027E12">
        <w:rPr>
          <w:szCs w:val="28"/>
        </w:rPr>
        <w:t xml:space="preserve"> </w:t>
      </w:r>
      <w:r w:rsidRPr="00D1633C">
        <w:t>между участковыми избирательными комиссиями избирательных участков</w:t>
      </w:r>
      <w:r>
        <w:t xml:space="preserve"> с № 24-01 по № 24-</w:t>
      </w:r>
      <w:r w:rsidR="00DA049D">
        <w:t>6</w:t>
      </w:r>
      <w:r>
        <w:t>3 согласно приложению.</w:t>
      </w:r>
    </w:p>
    <w:p w:rsidR="00BC0002" w:rsidRPr="00685411" w:rsidRDefault="00BC0002" w:rsidP="00027E12">
      <w:pPr>
        <w:tabs>
          <w:tab w:val="left" w:pos="1134"/>
        </w:tabs>
        <w:spacing w:after="0" w:line="276" w:lineRule="auto"/>
        <w:ind w:left="-284" w:firstLine="426"/>
        <w:rPr>
          <w:bCs/>
          <w:i/>
          <w:szCs w:val="28"/>
        </w:rPr>
      </w:pPr>
      <w:r w:rsidRPr="00685411">
        <w:rPr>
          <w:bCs/>
          <w:szCs w:val="28"/>
        </w:rPr>
        <w:lastRenderedPageBreak/>
        <w:t>2.</w:t>
      </w:r>
      <w:r>
        <w:rPr>
          <w:bCs/>
          <w:szCs w:val="28"/>
        </w:rPr>
        <w:t xml:space="preserve"> </w:t>
      </w:r>
      <w:r w:rsidRPr="00685411">
        <w:rPr>
          <w:bCs/>
          <w:szCs w:val="28"/>
        </w:rPr>
        <w:t>Направить настоящее постано</w:t>
      </w:r>
      <w:r w:rsidR="00DA049D">
        <w:rPr>
          <w:bCs/>
          <w:szCs w:val="28"/>
        </w:rPr>
        <w:t xml:space="preserve">вление в избирательную комиссию </w:t>
      </w:r>
      <w:r w:rsidRPr="00685411">
        <w:rPr>
          <w:bCs/>
          <w:szCs w:val="28"/>
        </w:rPr>
        <w:t>Липецкой области, участковые избирательные комиссии с № 24-</w:t>
      </w:r>
      <w:r>
        <w:rPr>
          <w:bCs/>
          <w:szCs w:val="28"/>
        </w:rPr>
        <w:t>01</w:t>
      </w:r>
      <w:r w:rsidR="00DA049D">
        <w:rPr>
          <w:bCs/>
          <w:szCs w:val="28"/>
        </w:rPr>
        <w:t xml:space="preserve"> по № 24-6</w:t>
      </w:r>
      <w:r>
        <w:rPr>
          <w:bCs/>
          <w:szCs w:val="28"/>
        </w:rPr>
        <w:t>3</w:t>
      </w:r>
      <w:r w:rsidRPr="00685411">
        <w:rPr>
          <w:bCs/>
          <w:szCs w:val="28"/>
        </w:rPr>
        <w:t>.</w:t>
      </w:r>
    </w:p>
    <w:p w:rsidR="00BC0002" w:rsidRPr="00BA34A0" w:rsidRDefault="00CE5EF7" w:rsidP="00027E12">
      <w:pPr>
        <w:tabs>
          <w:tab w:val="left" w:pos="1134"/>
        </w:tabs>
        <w:spacing w:after="0" w:line="276" w:lineRule="auto"/>
        <w:ind w:left="-284" w:firstLine="0"/>
        <w:rPr>
          <w:szCs w:val="28"/>
        </w:rPr>
      </w:pPr>
      <w:r>
        <w:rPr>
          <w:bCs/>
          <w:szCs w:val="28"/>
        </w:rPr>
        <w:t xml:space="preserve">      </w:t>
      </w:r>
      <w:r w:rsidR="00BC0002">
        <w:rPr>
          <w:bCs/>
          <w:szCs w:val="28"/>
        </w:rPr>
        <w:t>3</w:t>
      </w:r>
      <w:r w:rsidR="00BC0002" w:rsidRPr="00BA34A0">
        <w:rPr>
          <w:bCs/>
          <w:szCs w:val="28"/>
        </w:rPr>
        <w:t>.</w:t>
      </w:r>
      <w:r>
        <w:rPr>
          <w:bCs/>
          <w:sz w:val="24"/>
          <w:szCs w:val="24"/>
        </w:rPr>
        <w:t xml:space="preserve"> </w:t>
      </w:r>
      <w:r w:rsidR="00BC0002" w:rsidRPr="00BA34A0">
        <w:rPr>
          <w:szCs w:val="28"/>
        </w:rPr>
        <w:t xml:space="preserve">Контроль за выполнением настоящего </w:t>
      </w:r>
      <w:r w:rsidR="00BC0002">
        <w:rPr>
          <w:szCs w:val="28"/>
        </w:rPr>
        <w:t>постановления</w:t>
      </w:r>
      <w:r w:rsidR="00BC0002" w:rsidRPr="00BA34A0">
        <w:rPr>
          <w:szCs w:val="28"/>
        </w:rPr>
        <w:t xml:space="preserve"> возложить на секретаря территориальн</w:t>
      </w:r>
      <w:r w:rsidR="00BC0002">
        <w:rPr>
          <w:szCs w:val="28"/>
        </w:rPr>
        <w:t>ой</w:t>
      </w:r>
      <w:r w:rsidR="00BC0002" w:rsidRPr="00BA34A0">
        <w:rPr>
          <w:szCs w:val="28"/>
        </w:rPr>
        <w:t xml:space="preserve"> избирательн</w:t>
      </w:r>
      <w:r w:rsidR="00BC0002">
        <w:rPr>
          <w:szCs w:val="28"/>
        </w:rPr>
        <w:t>ой</w:t>
      </w:r>
      <w:r w:rsidR="00BC0002" w:rsidRPr="00BA34A0">
        <w:rPr>
          <w:szCs w:val="28"/>
        </w:rPr>
        <w:t xml:space="preserve"> комисси</w:t>
      </w:r>
      <w:r w:rsidR="00BC0002">
        <w:rPr>
          <w:szCs w:val="28"/>
        </w:rPr>
        <w:t>и</w:t>
      </w:r>
      <w:r w:rsidR="00BC0002" w:rsidRPr="00BA34A0">
        <w:rPr>
          <w:szCs w:val="28"/>
        </w:rPr>
        <w:t xml:space="preserve"> Советского округа города Липецка</w:t>
      </w:r>
      <w:r w:rsidR="00BC0002">
        <w:rPr>
          <w:szCs w:val="28"/>
        </w:rPr>
        <w:t xml:space="preserve"> Т.А. Маричеву</w:t>
      </w:r>
      <w:r w:rsidR="00BC0002" w:rsidRPr="00BA34A0">
        <w:rPr>
          <w:szCs w:val="28"/>
        </w:rPr>
        <w:t>.</w:t>
      </w:r>
    </w:p>
    <w:p w:rsidR="00EE083C" w:rsidRDefault="00EE083C" w:rsidP="00EE083C">
      <w:pPr>
        <w:pStyle w:val="2"/>
        <w:spacing w:after="0" w:line="240" w:lineRule="auto"/>
        <w:ind w:left="283" w:firstLine="709"/>
        <w:rPr>
          <w:bCs/>
          <w:sz w:val="24"/>
          <w:szCs w:val="24"/>
        </w:rPr>
      </w:pPr>
    </w:p>
    <w:p w:rsidR="00DA049D" w:rsidRDefault="00DA049D" w:rsidP="00EE083C">
      <w:pPr>
        <w:pStyle w:val="2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EE083C" w:rsidRPr="00BA34A0" w:rsidTr="00536F9C">
        <w:tc>
          <w:tcPr>
            <w:tcW w:w="5247" w:type="dxa"/>
          </w:tcPr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Председатель территориальной избирательной комиссии Советского округа города  Липецка</w:t>
            </w:r>
          </w:p>
        </w:tc>
        <w:tc>
          <w:tcPr>
            <w:tcW w:w="5385" w:type="dxa"/>
          </w:tcPr>
          <w:p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    </w:t>
            </w:r>
            <w:r w:rsidRPr="00BA34A0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EE083C" w:rsidRPr="00BA34A0" w:rsidTr="00536F9C">
        <w:tc>
          <w:tcPr>
            <w:tcW w:w="5247" w:type="dxa"/>
          </w:tcPr>
          <w:p w:rsidR="00EE083C" w:rsidRPr="00BA34A0" w:rsidRDefault="00EE083C" w:rsidP="00536F9C">
            <w:pPr>
              <w:snapToGrid w:val="0"/>
              <w:spacing w:after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EE083C" w:rsidRPr="00BA34A0" w:rsidTr="00536F9C">
        <w:tc>
          <w:tcPr>
            <w:tcW w:w="5247" w:type="dxa"/>
          </w:tcPr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Секретарь территориальной избирательной комиссии  Советского округа города Липецка</w:t>
            </w:r>
          </w:p>
        </w:tc>
        <w:tc>
          <w:tcPr>
            <w:tcW w:w="5385" w:type="dxa"/>
          </w:tcPr>
          <w:p w:rsidR="00EE083C" w:rsidRPr="00BA34A0" w:rsidRDefault="00EE083C" w:rsidP="00536F9C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Pr="00BA34A0" w:rsidRDefault="00EE083C" w:rsidP="00536F9C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F13CCA" w:rsidRPr="00BA34A0" w:rsidRDefault="00EE083C" w:rsidP="00DA049D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</w:t>
            </w:r>
            <w:r w:rsidRPr="00BA34A0">
              <w:rPr>
                <w:b/>
                <w:bCs/>
                <w:iCs/>
                <w:szCs w:val="28"/>
              </w:rPr>
              <w:t>Т.А. Маричева</w:t>
            </w:r>
          </w:p>
        </w:tc>
      </w:tr>
    </w:tbl>
    <w:p w:rsidR="00027E12" w:rsidRDefault="00027E12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</w:p>
    <w:p w:rsidR="00027E12" w:rsidRDefault="00027E12">
      <w:pPr>
        <w:spacing w:after="200" w:line="276" w:lineRule="auto"/>
        <w:ind w:firstLine="0"/>
        <w:jc w:val="left"/>
        <w:rPr>
          <w:bCs/>
          <w:sz w:val="20"/>
        </w:rPr>
      </w:pPr>
      <w:r>
        <w:rPr>
          <w:bCs/>
          <w:sz w:val="20"/>
        </w:rPr>
        <w:br w:type="page"/>
      </w:r>
    </w:p>
    <w:p w:rsidR="00CE5EF7" w:rsidRDefault="00CE5EF7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Приложение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к постановлению территориальной 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избирательной комиссии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Советского округа города Липецка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от </w:t>
      </w:r>
      <w:r w:rsidR="00374036">
        <w:rPr>
          <w:bCs/>
          <w:sz w:val="20"/>
        </w:rPr>
        <w:t xml:space="preserve"> </w:t>
      </w:r>
      <w:r w:rsidR="008F5910">
        <w:rPr>
          <w:bCs/>
          <w:sz w:val="20"/>
        </w:rPr>
        <w:t>23</w:t>
      </w:r>
      <w:r w:rsidR="00374036">
        <w:rPr>
          <w:bCs/>
          <w:sz w:val="20"/>
        </w:rPr>
        <w:t>.08.202</w:t>
      </w:r>
      <w:r w:rsidR="00DA049D">
        <w:rPr>
          <w:bCs/>
          <w:sz w:val="20"/>
        </w:rPr>
        <w:t xml:space="preserve">3 </w:t>
      </w:r>
      <w:r w:rsidRPr="00F13CCA">
        <w:rPr>
          <w:bCs/>
          <w:sz w:val="20"/>
        </w:rPr>
        <w:t>№</w:t>
      </w:r>
      <w:r w:rsidR="008F5910">
        <w:rPr>
          <w:bCs/>
          <w:sz w:val="20"/>
        </w:rPr>
        <w:t xml:space="preserve"> 47/428</w:t>
      </w:r>
      <w:r w:rsidRPr="00F13CCA">
        <w:rPr>
          <w:bCs/>
          <w:sz w:val="20"/>
        </w:rPr>
        <w:t xml:space="preserve">  </w:t>
      </w:r>
    </w:p>
    <w:p w:rsid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4"/>
          <w:szCs w:val="24"/>
        </w:rPr>
      </w:pPr>
    </w:p>
    <w:p w:rsidR="00F13CCA" w:rsidRPr="00027E12" w:rsidRDefault="00F13CCA" w:rsidP="00F13CCA">
      <w:pPr>
        <w:tabs>
          <w:tab w:val="left" w:pos="1134"/>
        </w:tabs>
        <w:spacing w:after="0"/>
        <w:ind w:right="283" w:firstLine="709"/>
        <w:jc w:val="center"/>
        <w:rPr>
          <w:b/>
          <w:bCs/>
          <w:szCs w:val="28"/>
        </w:rPr>
      </w:pPr>
      <w:r w:rsidRPr="00027E12">
        <w:rPr>
          <w:b/>
          <w:bCs/>
          <w:szCs w:val="28"/>
        </w:rPr>
        <w:t xml:space="preserve">Распределение  </w:t>
      </w:r>
      <w:r w:rsidRPr="00027E12">
        <w:rPr>
          <w:b/>
          <w:szCs w:val="28"/>
        </w:rPr>
        <w:t xml:space="preserve">специальных знаков (марок) для избирательных бюллетеней для голосования на </w:t>
      </w:r>
      <w:r w:rsidR="00027E12" w:rsidRPr="00027E12">
        <w:rPr>
          <w:b/>
          <w:szCs w:val="28"/>
        </w:rPr>
        <w:t>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="00DA049D" w:rsidRPr="00027E12">
        <w:rPr>
          <w:b/>
          <w:bCs/>
          <w:szCs w:val="28"/>
        </w:rPr>
        <w:t xml:space="preserve"> </w:t>
      </w:r>
      <w:r w:rsidRPr="00027E12">
        <w:rPr>
          <w:b/>
          <w:bCs/>
          <w:szCs w:val="28"/>
        </w:rPr>
        <w:t>между участковыми избирательными комиссиями избирател</w:t>
      </w:r>
      <w:r w:rsidR="00DA049D" w:rsidRPr="00027E12">
        <w:rPr>
          <w:b/>
          <w:bCs/>
          <w:szCs w:val="28"/>
        </w:rPr>
        <w:t>ьных участков с № 24-01 по №24-6</w:t>
      </w:r>
      <w:r w:rsidRPr="00027E12">
        <w:rPr>
          <w:b/>
          <w:bCs/>
          <w:szCs w:val="28"/>
        </w:rPr>
        <w:t>3</w:t>
      </w: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5"/>
        <w:gridCol w:w="1938"/>
        <w:gridCol w:w="1847"/>
        <w:gridCol w:w="1830"/>
        <w:gridCol w:w="2550"/>
      </w:tblGrid>
      <w:tr w:rsidR="00DA049D" w:rsidRPr="00EA3ED7" w:rsidTr="006427F0">
        <w:tc>
          <w:tcPr>
            <w:tcW w:w="872" w:type="pct"/>
            <w:vMerge w:val="restart"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 участковой избирательной комиссии</w:t>
            </w:r>
          </w:p>
        </w:tc>
        <w:tc>
          <w:tcPr>
            <w:tcW w:w="980" w:type="pct"/>
            <w:vMerge w:val="restart"/>
            <w:vAlign w:val="center"/>
          </w:tcPr>
          <w:p w:rsidR="00DA049D" w:rsidRPr="00252E0E" w:rsidRDefault="00DA049D" w:rsidP="00DA049D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передаваемых избирательных бюллетеней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252E0E">
              <w:rPr>
                <w:b/>
                <w:sz w:val="21"/>
                <w:szCs w:val="21"/>
              </w:rPr>
              <w:t>по одномандатному избирательному округу № 114</w:t>
            </w:r>
          </w:p>
        </w:tc>
        <w:tc>
          <w:tcPr>
            <w:tcW w:w="3149" w:type="pct"/>
            <w:gridSpan w:val="3"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Полные листы с марками</w:t>
            </w:r>
          </w:p>
        </w:tc>
      </w:tr>
      <w:tr w:rsidR="00DA049D" w:rsidRPr="00EA3ED7" w:rsidTr="006427F0">
        <w:trPr>
          <w:cantSplit/>
          <w:trHeight w:val="1320"/>
        </w:trPr>
        <w:tc>
          <w:tcPr>
            <w:tcW w:w="872" w:type="pct"/>
            <w:vMerge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80" w:type="pct"/>
            <w:vMerge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34" w:type="pct"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925" w:type="pct"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1290" w:type="pct"/>
            <w:vAlign w:val="center"/>
          </w:tcPr>
          <w:p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1200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1200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0028069-0028092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0028093-0028122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0028123-0028158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24-04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0028159-0028188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24-05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0028189-0028220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24-06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0028221-0028246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24-07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0028247-0028278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24-08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0028279-0028316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24-09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0028317-0028354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24-10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F04853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0028355-0028380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0028381-0028406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0028407-0028438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0028439-0028478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24-14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3000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60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3000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0028479-0028538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24-15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0028539-0028576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24-16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0028577-0028618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24-17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0028619-0028660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24-18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58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2900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0028661-0028718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24-19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1700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0028719-0028752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24-20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0028753-0028778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1400</w:t>
            </w:r>
          </w:p>
        </w:tc>
        <w:tc>
          <w:tcPr>
            <w:tcW w:w="1290" w:type="pct"/>
            <w:vAlign w:val="center"/>
          </w:tcPr>
          <w:p w:rsidR="00027E12" w:rsidRPr="00071314" w:rsidRDefault="0051710A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0028779-0028806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lastRenderedPageBreak/>
              <w:t>24-22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3000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60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3000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0028807-0028866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0028867-0028892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24-24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0028893-0028932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24-25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0028933-0028968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24-26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0028969-0028998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24-27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0028999-0029028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24-28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1700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0029029-0029052</w:t>
            </w:r>
          </w:p>
          <w:p w:rsidR="00FB6F6B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00304</w:t>
            </w:r>
            <w:r w:rsidR="006427F0" w:rsidRPr="00071314">
              <w:rPr>
                <w:bCs/>
                <w:color w:val="000000"/>
                <w:sz w:val="26"/>
                <w:szCs w:val="26"/>
              </w:rPr>
              <w:t>53</w:t>
            </w:r>
            <w:r w:rsidRPr="00071314">
              <w:rPr>
                <w:bCs/>
                <w:color w:val="000000"/>
                <w:sz w:val="26"/>
                <w:szCs w:val="26"/>
              </w:rPr>
              <w:t>-00304</w:t>
            </w:r>
            <w:r w:rsidR="006427F0" w:rsidRPr="00071314">
              <w:rPr>
                <w:bCs/>
                <w:color w:val="000000"/>
                <w:sz w:val="26"/>
                <w:szCs w:val="26"/>
              </w:rPr>
              <w:t>62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24-29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1400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0029053-0029080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24-30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1400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0029081-0029108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0029109-0029150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1600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0029151-0029182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0029183-0029230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24-34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50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2500</w:t>
            </w:r>
          </w:p>
        </w:tc>
        <w:tc>
          <w:tcPr>
            <w:tcW w:w="1290" w:type="pct"/>
            <w:vAlign w:val="center"/>
          </w:tcPr>
          <w:p w:rsidR="00027E12" w:rsidRPr="00071314" w:rsidRDefault="00FB6F6B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0029231-0029280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24-35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56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2800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0029281-0029336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24-36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0029337-0029384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24-37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1500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0029385-0029414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24-38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0029415-0029452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24-39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0029453-0029488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24-40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0029489-0029514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1000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0029515-0029534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50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2500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0029535-0029584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2100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0029585-0029626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24-44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0029627-0029662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24-45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0029663-0029700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24-46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0029701-0029740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24-47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2700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54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2700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0029741-0029794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24-48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1700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0029795-0029828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24-49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0029829-0029876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24-50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0029877-0029924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1900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0029925-0029962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0029963-0029998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1300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0029999-0030024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24-54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2000</w:t>
            </w:r>
          </w:p>
        </w:tc>
        <w:tc>
          <w:tcPr>
            <w:tcW w:w="1290" w:type="pct"/>
            <w:vAlign w:val="center"/>
          </w:tcPr>
          <w:p w:rsidR="00027E12" w:rsidRPr="00071314" w:rsidRDefault="00B173FC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0030025-0030064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lastRenderedPageBreak/>
              <w:t>24-55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0030065-0030100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24-56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0030101-0030136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24-57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0030137-0030184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24-58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2400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0030185-0030232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24-59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2200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2200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0030233-0030276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24-60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1800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0030277-0030312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24-61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2200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2200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0030313-0030356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24-62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2500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50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2500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0030357-0030406</w:t>
            </w:r>
          </w:p>
        </w:tc>
      </w:tr>
      <w:tr w:rsidR="00027E12" w:rsidRPr="00EA3ED7" w:rsidTr="00071314">
        <w:tc>
          <w:tcPr>
            <w:tcW w:w="872" w:type="pct"/>
          </w:tcPr>
          <w:p w:rsidR="00027E12" w:rsidRPr="00BA34A0" w:rsidRDefault="00027E12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24-63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2300</w:t>
            </w:r>
          </w:p>
        </w:tc>
        <w:tc>
          <w:tcPr>
            <w:tcW w:w="934" w:type="pct"/>
            <w:vAlign w:val="center"/>
          </w:tcPr>
          <w:p w:rsidR="00027E12" w:rsidRPr="00027E12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027E12">
              <w:rPr>
                <w:color w:val="000000"/>
                <w:szCs w:val="28"/>
              </w:rPr>
              <w:t>46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color w:val="000000"/>
                <w:szCs w:val="28"/>
              </w:rPr>
            </w:pPr>
            <w:r w:rsidRPr="00A74410">
              <w:rPr>
                <w:color w:val="000000"/>
                <w:szCs w:val="28"/>
              </w:rPr>
              <w:t>2300</w:t>
            </w:r>
          </w:p>
        </w:tc>
        <w:tc>
          <w:tcPr>
            <w:tcW w:w="1290" w:type="pct"/>
            <w:vAlign w:val="center"/>
          </w:tcPr>
          <w:p w:rsidR="00027E12" w:rsidRPr="00071314" w:rsidRDefault="00213376" w:rsidP="00071314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071314">
              <w:rPr>
                <w:bCs/>
                <w:color w:val="000000"/>
                <w:sz w:val="26"/>
                <w:szCs w:val="26"/>
              </w:rPr>
              <w:t>0030407-00304</w:t>
            </w:r>
            <w:r w:rsidR="006427F0" w:rsidRPr="00071314">
              <w:rPr>
                <w:bCs/>
                <w:color w:val="000000"/>
                <w:sz w:val="26"/>
                <w:szCs w:val="26"/>
              </w:rPr>
              <w:t>5</w:t>
            </w:r>
            <w:r w:rsidRPr="00071314">
              <w:rPr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027E12" w:rsidRPr="00EA3ED7" w:rsidTr="00071314">
        <w:tc>
          <w:tcPr>
            <w:tcW w:w="872" w:type="pct"/>
            <w:vAlign w:val="center"/>
          </w:tcPr>
          <w:p w:rsidR="00027E12" w:rsidRPr="000F0B14" w:rsidRDefault="00027E12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80" w:type="pct"/>
            <w:vAlign w:val="center"/>
          </w:tcPr>
          <w:p w:rsidR="00027E12" w:rsidRPr="00A74410" w:rsidRDefault="00027E12" w:rsidP="00071314">
            <w:pPr>
              <w:tabs>
                <w:tab w:val="left" w:pos="402"/>
              </w:tabs>
              <w:jc w:val="center"/>
              <w:rPr>
                <w:b/>
                <w:color w:val="000000"/>
                <w:szCs w:val="28"/>
              </w:rPr>
            </w:pPr>
            <w:r w:rsidRPr="00A74410">
              <w:rPr>
                <w:b/>
                <w:color w:val="000000"/>
                <w:szCs w:val="28"/>
              </w:rPr>
              <w:t>119700</w:t>
            </w:r>
          </w:p>
        </w:tc>
        <w:tc>
          <w:tcPr>
            <w:tcW w:w="934" w:type="pct"/>
            <w:vAlign w:val="center"/>
          </w:tcPr>
          <w:p w:rsidR="00027E12" w:rsidRPr="00252E0E" w:rsidRDefault="00027E12" w:rsidP="00071314">
            <w:pPr>
              <w:ind w:left="590" w:right="156" w:firstLine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2394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jc w:val="center"/>
              <w:rPr>
                <w:b/>
                <w:color w:val="000000"/>
                <w:szCs w:val="28"/>
              </w:rPr>
            </w:pPr>
            <w:r w:rsidRPr="00A74410">
              <w:rPr>
                <w:b/>
                <w:color w:val="000000"/>
                <w:szCs w:val="28"/>
              </w:rPr>
              <w:t>119700</w:t>
            </w:r>
          </w:p>
        </w:tc>
        <w:tc>
          <w:tcPr>
            <w:tcW w:w="1290" w:type="pct"/>
            <w:shd w:val="clear" w:color="auto" w:fill="BFBFBF" w:themeFill="background1" w:themeFillShade="BF"/>
            <w:vAlign w:val="center"/>
          </w:tcPr>
          <w:p w:rsidR="00027E12" w:rsidRPr="00071314" w:rsidRDefault="00027E12" w:rsidP="00071314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  <w:highlight w:val="darkGray"/>
              </w:rPr>
            </w:pPr>
          </w:p>
        </w:tc>
      </w:tr>
      <w:tr w:rsidR="00027E12" w:rsidRPr="00EA3ED7" w:rsidTr="00071314">
        <w:tc>
          <w:tcPr>
            <w:tcW w:w="872" w:type="pct"/>
            <w:vAlign w:val="center"/>
          </w:tcPr>
          <w:p w:rsidR="00027E12" w:rsidRPr="000F0B14" w:rsidRDefault="00027E12" w:rsidP="00536F9C">
            <w:pPr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Получено от ИКЛО</w:t>
            </w:r>
          </w:p>
        </w:tc>
        <w:tc>
          <w:tcPr>
            <w:tcW w:w="980" w:type="pct"/>
            <w:vAlign w:val="center"/>
          </w:tcPr>
          <w:p w:rsidR="00027E12" w:rsidRPr="00A74410" w:rsidRDefault="00071314" w:rsidP="00071314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130000</w:t>
            </w:r>
          </w:p>
        </w:tc>
        <w:tc>
          <w:tcPr>
            <w:tcW w:w="934" w:type="pct"/>
            <w:vAlign w:val="center"/>
          </w:tcPr>
          <w:p w:rsidR="00027E12" w:rsidRPr="00252E0E" w:rsidRDefault="00027E12" w:rsidP="00071314">
            <w:pPr>
              <w:tabs>
                <w:tab w:val="left" w:pos="993"/>
              </w:tabs>
              <w:spacing w:after="0"/>
              <w:ind w:left="59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2600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130000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027E12" w:rsidRPr="00071314" w:rsidRDefault="006427F0" w:rsidP="00071314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  <w:highlight w:val="darkGray"/>
              </w:rPr>
            </w:pPr>
            <w:r w:rsidRPr="00071314">
              <w:rPr>
                <w:b/>
                <w:sz w:val="26"/>
                <w:szCs w:val="26"/>
              </w:rPr>
              <w:t>0028069-0030668</w:t>
            </w:r>
          </w:p>
        </w:tc>
      </w:tr>
      <w:tr w:rsidR="00027E12" w:rsidRPr="00EA3ED7" w:rsidTr="00071314">
        <w:tc>
          <w:tcPr>
            <w:tcW w:w="872" w:type="pct"/>
            <w:vAlign w:val="center"/>
          </w:tcPr>
          <w:p w:rsidR="00027E12" w:rsidRPr="000F0B14" w:rsidRDefault="00027E12" w:rsidP="00536F9C">
            <w:pPr>
              <w:tabs>
                <w:tab w:val="left" w:pos="993"/>
                <w:tab w:val="center" w:pos="1152"/>
              </w:tabs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Резерв ТИК</w:t>
            </w:r>
          </w:p>
        </w:tc>
        <w:tc>
          <w:tcPr>
            <w:tcW w:w="980" w:type="pct"/>
            <w:vAlign w:val="center"/>
          </w:tcPr>
          <w:p w:rsidR="00027E12" w:rsidRPr="00A74410" w:rsidRDefault="00071314" w:rsidP="00071314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10300</w:t>
            </w:r>
          </w:p>
        </w:tc>
        <w:tc>
          <w:tcPr>
            <w:tcW w:w="934" w:type="pct"/>
            <w:vAlign w:val="center"/>
          </w:tcPr>
          <w:p w:rsidR="00027E12" w:rsidRPr="00252E0E" w:rsidRDefault="00027E12" w:rsidP="00071314">
            <w:pPr>
              <w:tabs>
                <w:tab w:val="left" w:pos="993"/>
              </w:tabs>
              <w:spacing w:after="0"/>
              <w:ind w:left="811" w:hanging="221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206</w:t>
            </w:r>
          </w:p>
        </w:tc>
        <w:tc>
          <w:tcPr>
            <w:tcW w:w="925" w:type="pct"/>
            <w:vAlign w:val="center"/>
          </w:tcPr>
          <w:p w:rsidR="00027E12" w:rsidRPr="00A74410" w:rsidRDefault="00027E12" w:rsidP="00071314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10300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027E12" w:rsidRPr="00071314" w:rsidRDefault="006427F0" w:rsidP="00071314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 w:rsidRPr="00071314">
              <w:rPr>
                <w:b/>
                <w:sz w:val="26"/>
                <w:szCs w:val="26"/>
              </w:rPr>
              <w:t>0030463-0030668</w:t>
            </w:r>
          </w:p>
        </w:tc>
      </w:tr>
    </w:tbl>
    <w:p w:rsidR="00EE083C" w:rsidRDefault="00EE083C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sectPr w:rsidR="00EE083C" w:rsidSect="000F0B1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5FBD"/>
    <w:rsid w:val="00027E12"/>
    <w:rsid w:val="00071314"/>
    <w:rsid w:val="000F0B14"/>
    <w:rsid w:val="00213376"/>
    <w:rsid w:val="002505BF"/>
    <w:rsid w:val="00252E0E"/>
    <w:rsid w:val="00265FBD"/>
    <w:rsid w:val="00374036"/>
    <w:rsid w:val="00394CE2"/>
    <w:rsid w:val="004A6816"/>
    <w:rsid w:val="004D2330"/>
    <w:rsid w:val="00507616"/>
    <w:rsid w:val="0051710A"/>
    <w:rsid w:val="00536F9C"/>
    <w:rsid w:val="005745DF"/>
    <w:rsid w:val="00635C9B"/>
    <w:rsid w:val="0064191A"/>
    <w:rsid w:val="006427F0"/>
    <w:rsid w:val="00660891"/>
    <w:rsid w:val="00683CC4"/>
    <w:rsid w:val="006A3838"/>
    <w:rsid w:val="00743AE4"/>
    <w:rsid w:val="007A6BB2"/>
    <w:rsid w:val="00817BC9"/>
    <w:rsid w:val="008F5910"/>
    <w:rsid w:val="009832F0"/>
    <w:rsid w:val="00997327"/>
    <w:rsid w:val="009C292F"/>
    <w:rsid w:val="009D3B36"/>
    <w:rsid w:val="009E5E80"/>
    <w:rsid w:val="00A06149"/>
    <w:rsid w:val="00A572B7"/>
    <w:rsid w:val="00A85ADD"/>
    <w:rsid w:val="00B07E17"/>
    <w:rsid w:val="00B173FC"/>
    <w:rsid w:val="00B875D2"/>
    <w:rsid w:val="00BC0002"/>
    <w:rsid w:val="00C6725B"/>
    <w:rsid w:val="00C76EA6"/>
    <w:rsid w:val="00CE5EF7"/>
    <w:rsid w:val="00D94384"/>
    <w:rsid w:val="00DA049D"/>
    <w:rsid w:val="00EE083C"/>
    <w:rsid w:val="00F04853"/>
    <w:rsid w:val="00F13CCA"/>
    <w:rsid w:val="00FB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B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FBD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65FBD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2">
    <w:name w:val="Body Text 2"/>
    <w:basedOn w:val="a"/>
    <w:link w:val="20"/>
    <w:rsid w:val="00265FBD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265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65FBD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65F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uiPriority w:val="99"/>
    <w:rsid w:val="00265FBD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6">
    <w:name w:val="заголовок 6"/>
    <w:basedOn w:val="a"/>
    <w:next w:val="a"/>
    <w:rsid w:val="00265FBD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265FBD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styleId="a5">
    <w:name w:val="Plain Text"/>
    <w:basedOn w:val="a"/>
    <w:link w:val="a6"/>
    <w:uiPriority w:val="99"/>
    <w:rsid w:val="00265FBD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rsid w:val="00265FB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11388-954D-401A-B7DB-C5D00464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9</cp:revision>
  <dcterms:created xsi:type="dcterms:W3CDTF">2023-07-22T07:05:00Z</dcterms:created>
  <dcterms:modified xsi:type="dcterms:W3CDTF">2023-08-21T09:15:00Z</dcterms:modified>
</cp:coreProperties>
</file>