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/77</w:t>
      </w:r>
      <w:r>
        <w:rPr>
          <w:szCs w:val="28"/>
        </w:rPr>
        <w:t>5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0E3BFD" w:rsidRPr="000E3BFD" w:rsidRDefault="000E3BFD" w:rsidP="000E3BF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3BFD" w:rsidRPr="000E3BFD" w:rsidRDefault="000E3BFD" w:rsidP="000E3BF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0" w:name="_Hlk202689530"/>
      <w:r w:rsidRPr="000E3BFD">
        <w:rPr>
          <w:rFonts w:ascii="Times New Roman" w:hAnsi="Times New Roman" w:cs="Times New Roman"/>
          <w:b/>
          <w:sz w:val="28"/>
          <w:szCs w:val="28"/>
        </w:rPr>
        <w:t>О Плане мероприятий по обеспечению избирательных прав</w:t>
      </w:r>
    </w:p>
    <w:p w:rsidR="000E3BFD" w:rsidRDefault="000E3BFD" w:rsidP="000E3BF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BFD">
        <w:rPr>
          <w:rFonts w:ascii="Times New Roman" w:hAnsi="Times New Roman" w:cs="Times New Roman"/>
          <w:b/>
          <w:sz w:val="28"/>
          <w:szCs w:val="28"/>
        </w:rPr>
        <w:t>граждан Российской Федерации, являющихся инвалидами, при подготовке и проведении выборов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BFD">
        <w:rPr>
          <w:rFonts w:ascii="Times New Roman" w:hAnsi="Times New Roman" w:cs="Times New Roman"/>
          <w:b/>
          <w:sz w:val="28"/>
          <w:szCs w:val="28"/>
        </w:rPr>
        <w:t>Липецкого городского Совета депутатов седьмого созыва, назначенных на 14 сентября 2025 года</w:t>
      </w:r>
    </w:p>
    <w:p w:rsidR="00186F97" w:rsidRDefault="00186F97" w:rsidP="000E3BF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3BFD" w:rsidRPr="000E3BFD" w:rsidRDefault="000E3BFD" w:rsidP="00186F97">
      <w:pPr>
        <w:pStyle w:val="14-150"/>
        <w:spacing w:after="120"/>
        <w:ind w:firstLine="708"/>
        <w:rPr>
          <w:bCs/>
          <w:szCs w:val="28"/>
        </w:rPr>
      </w:pPr>
      <w:r w:rsidRPr="00186F97">
        <w:rPr>
          <w:bCs/>
          <w:szCs w:val="28"/>
        </w:rPr>
        <w:t xml:space="preserve">В соответствии со статьей 23 Федерального закона от 12 июня </w:t>
      </w:r>
      <w:bookmarkEnd w:id="0"/>
      <w:r w:rsidRPr="000E3BFD">
        <w:rPr>
          <w:bCs/>
          <w:szCs w:val="28"/>
        </w:rPr>
        <w:t xml:space="preserve">2002 года № 67-ФЗ «Об основных гарантиях избирательных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подготовке и проведении выборов депутатов Липецкого городского Совета депутатов седьмого созыва, назначенных на 14 сентября 2025 года, территориальная избирательная комиссия </w:t>
      </w:r>
      <w:r>
        <w:rPr>
          <w:bCs/>
          <w:szCs w:val="28"/>
        </w:rPr>
        <w:t xml:space="preserve">Советского </w:t>
      </w:r>
      <w:r w:rsidRPr="000E3BFD">
        <w:rPr>
          <w:bCs/>
          <w:szCs w:val="28"/>
        </w:rPr>
        <w:t xml:space="preserve">округа города Липецка </w:t>
      </w:r>
      <w:r w:rsidRPr="000E3BFD">
        <w:rPr>
          <w:b/>
          <w:szCs w:val="28"/>
        </w:rPr>
        <w:t>постановляет</w:t>
      </w:r>
      <w:r w:rsidRPr="000E3BFD">
        <w:rPr>
          <w:bCs/>
          <w:szCs w:val="28"/>
        </w:rPr>
        <w:t>:</w:t>
      </w:r>
    </w:p>
    <w:p w:rsidR="000E3BFD" w:rsidRPr="000E3BFD" w:rsidRDefault="000E3BFD" w:rsidP="000E3BFD">
      <w:pPr>
        <w:pStyle w:val="14-150"/>
        <w:spacing w:after="120"/>
        <w:ind w:firstLine="708"/>
        <w:rPr>
          <w:bCs/>
          <w:szCs w:val="28"/>
        </w:rPr>
      </w:pPr>
      <w:bookmarkStart w:id="1" w:name="_Hlk202689694"/>
      <w:r>
        <w:rPr>
          <w:bCs/>
          <w:szCs w:val="28"/>
        </w:rPr>
        <w:t>1.</w:t>
      </w:r>
      <w:r w:rsidRPr="000E3BFD">
        <w:rPr>
          <w:bCs/>
          <w:szCs w:val="28"/>
        </w:rPr>
        <w:t>Утвердить План мероприятий по обеспечению избирательных прав граждан Российской Федерации, являющихся инвалидами, при подготовке и проведении выборов депутатов Липецкого городского Совета депутатов седьмого созыва, назначенных на 14 сентября 2025 года (прилагается).</w:t>
      </w:r>
    </w:p>
    <w:p w:rsidR="000E3BFD" w:rsidRPr="000E3BFD" w:rsidRDefault="000E3BFD" w:rsidP="000E3BFD">
      <w:pPr>
        <w:pStyle w:val="14-150"/>
        <w:spacing w:after="120"/>
        <w:ind w:firstLine="708"/>
        <w:rPr>
          <w:bCs/>
          <w:szCs w:val="28"/>
        </w:rPr>
      </w:pPr>
      <w:r w:rsidRPr="000E3BFD">
        <w:rPr>
          <w:bCs/>
          <w:szCs w:val="28"/>
        </w:rPr>
        <w:t>2. Разместить настоящее постановление на официальном сайте территориальной избирательной комиссии Советского округа города Липецка в информационно-телекоммуникационной сети «Интернет».</w:t>
      </w:r>
    </w:p>
    <w:p w:rsidR="000E3BFD" w:rsidRPr="000E3BFD" w:rsidRDefault="000E3BFD" w:rsidP="000E3BFD">
      <w:pPr>
        <w:pStyle w:val="14-150"/>
        <w:spacing w:after="120"/>
        <w:ind w:firstLine="708"/>
        <w:rPr>
          <w:bCs/>
          <w:szCs w:val="28"/>
        </w:rPr>
      </w:pPr>
      <w:r w:rsidRPr="000E3BFD">
        <w:rPr>
          <w:bCs/>
          <w:szCs w:val="28"/>
        </w:rPr>
        <w:lastRenderedPageBreak/>
        <w:t>3. Контроль за выполнением настоящего постановления возложить на председателя территориальн</w:t>
      </w:r>
      <w:r w:rsidR="007A071B">
        <w:rPr>
          <w:bCs/>
          <w:szCs w:val="28"/>
        </w:rPr>
        <w:t>ой</w:t>
      </w:r>
      <w:r w:rsidRPr="000E3BFD">
        <w:rPr>
          <w:bCs/>
          <w:szCs w:val="28"/>
        </w:rPr>
        <w:t xml:space="preserve"> избирательн</w:t>
      </w:r>
      <w:r w:rsidR="007A071B">
        <w:rPr>
          <w:bCs/>
          <w:szCs w:val="28"/>
        </w:rPr>
        <w:t>ой</w:t>
      </w:r>
      <w:r w:rsidRPr="000E3BFD">
        <w:rPr>
          <w:bCs/>
          <w:szCs w:val="28"/>
        </w:rPr>
        <w:t xml:space="preserve"> комиссия Советского округа города Липецка </w:t>
      </w:r>
      <w:r>
        <w:rPr>
          <w:bCs/>
          <w:szCs w:val="28"/>
        </w:rPr>
        <w:t>Н.С</w:t>
      </w:r>
      <w:r w:rsidR="00186F97">
        <w:rPr>
          <w:bCs/>
          <w:szCs w:val="28"/>
        </w:rPr>
        <w:t>.</w:t>
      </w:r>
      <w:r>
        <w:rPr>
          <w:bCs/>
          <w:szCs w:val="28"/>
        </w:rPr>
        <w:t xml:space="preserve"> Перевозчикова</w:t>
      </w:r>
      <w:r w:rsidRPr="000E3BFD">
        <w:rPr>
          <w:bCs/>
          <w:szCs w:val="28"/>
        </w:rPr>
        <w:t>.</w:t>
      </w:r>
    </w:p>
    <w:bookmarkEnd w:id="1"/>
    <w:p w:rsidR="005B094A" w:rsidRPr="000E3BFD" w:rsidRDefault="005B094A">
      <w:pPr>
        <w:pStyle w:val="14-150"/>
        <w:spacing w:after="120"/>
        <w:ind w:firstLine="708"/>
        <w:rPr>
          <w:bCs/>
        </w:rPr>
      </w:pPr>
    </w:p>
    <w:p w:rsidR="007D2481" w:rsidRPr="000E3BFD" w:rsidRDefault="007D2481">
      <w:pPr>
        <w:pStyle w:val="14-150"/>
        <w:spacing w:after="120"/>
        <w:ind w:firstLine="708"/>
        <w:rPr>
          <w:bCs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:rsidR="005B094A" w:rsidRDefault="005B094A" w:rsidP="005B094A">
      <w:pPr>
        <w:rPr>
          <w:szCs w:val="28"/>
        </w:rPr>
      </w:pPr>
    </w:p>
    <w:p w:rsidR="00B450AE" w:rsidRDefault="00B450AE">
      <w:pPr>
        <w:rPr>
          <w:szCs w:val="28"/>
        </w:rPr>
      </w:pPr>
      <w:r>
        <w:rPr>
          <w:szCs w:val="28"/>
        </w:rPr>
        <w:br w:type="page"/>
      </w:r>
    </w:p>
    <w:p w:rsidR="00B450AE" w:rsidRDefault="00B450AE" w:rsidP="005B094A">
      <w:pPr>
        <w:rPr>
          <w:szCs w:val="28"/>
        </w:rPr>
        <w:sectPr w:rsidR="00B450AE" w:rsidSect="008C3D53">
          <w:headerReference w:type="even" r:id="rId8"/>
          <w:headerReference w:type="default" r:id="rId9"/>
          <w:footerReference w:type="even" r:id="rId10"/>
          <w:pgSz w:w="11906" w:h="16838"/>
          <w:pgMar w:top="709" w:right="707" w:bottom="709" w:left="1701" w:header="720" w:footer="720" w:gutter="0"/>
          <w:cols w:space="708"/>
          <w:titlePg/>
          <w:docGrid w:linePitch="381"/>
        </w:sectPr>
      </w:pPr>
    </w:p>
    <w:tbl>
      <w:tblPr>
        <w:tblW w:w="9108" w:type="dxa"/>
        <w:tblInd w:w="5760" w:type="dxa"/>
        <w:tblLayout w:type="fixed"/>
        <w:tblLook w:val="04A0"/>
      </w:tblPr>
      <w:tblGrid>
        <w:gridCol w:w="5148"/>
        <w:gridCol w:w="3960"/>
      </w:tblGrid>
      <w:tr w:rsidR="00B450AE" w:rsidTr="00F75998">
        <w:tc>
          <w:tcPr>
            <w:tcW w:w="5148" w:type="dxa"/>
          </w:tcPr>
          <w:p w:rsidR="00B450AE" w:rsidRDefault="00B450AE" w:rsidP="00F75998">
            <w:pPr>
              <w:jc w:val="both"/>
              <w:rPr>
                <w:color w:val="000000"/>
                <w:sz w:val="24"/>
              </w:rPr>
            </w:pPr>
            <w:bookmarkStart w:id="2" w:name="_Hlk202691348"/>
          </w:p>
        </w:tc>
        <w:tc>
          <w:tcPr>
            <w:tcW w:w="3960" w:type="dxa"/>
          </w:tcPr>
          <w:p w:rsidR="00B450AE" w:rsidRDefault="00B450AE" w:rsidP="00F759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Приложение</w:t>
            </w:r>
          </w:p>
          <w:p w:rsidR="00B450AE" w:rsidRDefault="00B450AE" w:rsidP="00F759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к постановлению территориальной избирательной комиссии </w:t>
            </w:r>
            <w:r w:rsidRPr="00D022BF">
              <w:rPr>
                <w:bCs/>
                <w:color w:val="000000"/>
                <w:sz w:val="20"/>
                <w:szCs w:val="20"/>
              </w:rPr>
              <w:t xml:space="preserve">Советского округа </w:t>
            </w:r>
            <w:r>
              <w:rPr>
                <w:bCs/>
                <w:color w:val="000000"/>
                <w:sz w:val="20"/>
                <w:szCs w:val="20"/>
              </w:rPr>
              <w:t>города Липецка</w:t>
            </w:r>
          </w:p>
          <w:p w:rsidR="00B450AE" w:rsidRDefault="00B450AE" w:rsidP="00F759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от 4 июля 2025 года № </w:t>
            </w:r>
            <w:r>
              <w:rPr>
                <w:bCs/>
                <w:color w:val="000000" w:themeColor="text1"/>
                <w:sz w:val="20"/>
                <w:szCs w:val="20"/>
              </w:rPr>
              <w:t>101/775</w:t>
            </w:r>
          </w:p>
        </w:tc>
      </w:tr>
    </w:tbl>
    <w:p w:rsidR="00B450AE" w:rsidRDefault="00B450AE" w:rsidP="00B450AE">
      <w:pPr>
        <w:jc w:val="center"/>
        <w:rPr>
          <w:b/>
          <w:color w:val="000000"/>
          <w:sz w:val="24"/>
        </w:rPr>
      </w:pPr>
    </w:p>
    <w:bookmarkEnd w:id="2"/>
    <w:p w:rsidR="00B450AE" w:rsidRDefault="00B450AE" w:rsidP="00B450AE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План мероприятий по обеспечению избирательных прав граждан Российской Федерации, являющихся инвалидами,</w:t>
      </w:r>
    </w:p>
    <w:p w:rsidR="00B450AE" w:rsidRDefault="00B450AE" w:rsidP="00B450AE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при подготовке и проведении выборов депутатов Липецкого городского Совета депутатов седьмого созыва, </w:t>
      </w:r>
    </w:p>
    <w:p w:rsidR="00B450AE" w:rsidRDefault="00B450AE" w:rsidP="00B450AE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назначенных на 14 сентября 2025 года</w:t>
      </w:r>
    </w:p>
    <w:p w:rsidR="00B450AE" w:rsidRDefault="00B450AE" w:rsidP="00B450AE">
      <w:pPr>
        <w:jc w:val="center"/>
        <w:rPr>
          <w:b/>
          <w:color w:val="000000"/>
          <w:sz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7354"/>
        <w:gridCol w:w="2870"/>
        <w:gridCol w:w="4048"/>
      </w:tblGrid>
      <w:tr w:rsidR="00B450AE" w:rsidTr="00F75998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B450AE" w:rsidRDefault="00B450AE" w:rsidP="00F75998">
            <w:pPr>
              <w:jc w:val="center"/>
              <w:rPr>
                <w:b/>
                <w:color w:val="000000"/>
              </w:rPr>
            </w:pPr>
            <w:bookmarkStart w:id="3" w:name="_Hlk202691516"/>
            <w:bookmarkStart w:id="4" w:name="_Hlk202691581"/>
            <w:r>
              <w:rPr>
                <w:b/>
                <w:color w:val="000000"/>
              </w:rPr>
              <w:t>№ п/п</w:t>
            </w:r>
          </w:p>
        </w:tc>
        <w:tc>
          <w:tcPr>
            <w:tcW w:w="7397" w:type="dxa"/>
            <w:shd w:val="clear" w:color="auto" w:fill="auto"/>
            <w:vAlign w:val="center"/>
          </w:tcPr>
          <w:p w:rsidR="00B450AE" w:rsidRDefault="00B450AE" w:rsidP="00F7599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2881" w:type="dxa"/>
            <w:shd w:val="clear" w:color="auto" w:fill="auto"/>
            <w:vAlign w:val="center"/>
          </w:tcPr>
          <w:p w:rsidR="00B450AE" w:rsidRDefault="00B450AE" w:rsidP="00F7599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B450AE" w:rsidRDefault="00B450AE" w:rsidP="00F7599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Основные участники</w:t>
            </w:r>
          </w:p>
        </w:tc>
      </w:tr>
      <w:bookmarkEnd w:id="3"/>
      <w:tr w:rsidR="00B450AE" w:rsidTr="00F75998">
        <w:trPr>
          <w:trHeight w:val="604"/>
        </w:trPr>
        <w:tc>
          <w:tcPr>
            <w:tcW w:w="15048" w:type="dxa"/>
            <w:gridSpan w:val="4"/>
            <w:shd w:val="clear" w:color="auto" w:fill="auto"/>
          </w:tcPr>
          <w:p w:rsidR="00B450AE" w:rsidRDefault="00B450AE" w:rsidP="00F75998">
            <w:pPr>
              <w:jc w:val="center"/>
              <w:rPr>
                <w:b/>
                <w:color w:val="000000"/>
              </w:rPr>
            </w:pPr>
          </w:p>
          <w:p w:rsidR="00B450AE" w:rsidRDefault="00B450AE" w:rsidP="00F7599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1. Организационное обеспечение</w:t>
            </w:r>
          </w:p>
          <w:p w:rsidR="00B450AE" w:rsidRDefault="00B450AE" w:rsidP="00F75998">
            <w:pPr>
              <w:jc w:val="center"/>
              <w:rPr>
                <w:b/>
                <w:color w:val="000000"/>
              </w:rPr>
            </w:pP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и утверждение планов мероприятий по обеспечению избирательных прав граждан РФ, являющихся инвалидами.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Территориальная избирательная комиссия </w:t>
            </w:r>
            <w:r w:rsidRPr="00D022BF">
              <w:rPr>
                <w:color w:val="000000"/>
              </w:rPr>
              <w:t xml:space="preserve">Советского округа </w:t>
            </w:r>
            <w:r>
              <w:rPr>
                <w:color w:val="000000"/>
              </w:rPr>
              <w:t>города Липецка (далее - ТИК)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заседаний Рабочих групп, совещаний по вопросам обеспечения избирательных прав граждан РФ, являющихся инвалидами.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июль-сентябрь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ТИК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t>Разработка памятки для членов УИК по организации голосования граждан РФ, являющихся инвалидами,</w:t>
            </w:r>
            <w:r>
              <w:rPr>
                <w:b/>
              </w:rPr>
              <w:t xml:space="preserve"> </w:t>
            </w:r>
            <w:r>
              <w:t>маломобильных избирателей</w:t>
            </w:r>
            <w:r>
              <w:rPr>
                <w:b/>
              </w:rPr>
              <w:t xml:space="preserve"> </w:t>
            </w:r>
            <w:r>
              <w:t xml:space="preserve">при подготовке и проведении выборов депутатов Липецкого городского Совета депутатов седьмого созыва, назначенных на </w:t>
            </w:r>
            <w:r>
              <w:rPr>
                <w:bCs/>
              </w:rPr>
              <w:t>14 сентября 2025 года (далее - выборы)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ТИК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>Разработка памятки для добровольцев (волонтеров) по оказанию помощи в реализации избирательных прав гражданам РФ, являющимся инвалидами, а также маломобильным избирателям при подготовке и проведении выборов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ТИК совместно с </w:t>
            </w:r>
            <w:r>
              <w:rPr>
                <w:bCs/>
              </w:rPr>
              <w:t>региональными отделениями общероссийских общественных организаций инвалидов (по согласованию)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rPr>
                <w:color w:val="000000"/>
              </w:rPr>
              <w:t xml:space="preserve">Обобщение опыта работы по реализации избирательных </w:t>
            </w:r>
            <w:r>
              <w:rPr>
                <w:color w:val="000000"/>
              </w:rPr>
              <w:lastRenderedPageBreak/>
              <w:t>прав граждан, являющихся инвалидами, в ходе подготовки и проведения выборов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октябрь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ТИК</w:t>
            </w:r>
          </w:p>
        </w:tc>
      </w:tr>
      <w:tr w:rsidR="00B450AE" w:rsidTr="00F75998">
        <w:tc>
          <w:tcPr>
            <w:tcW w:w="15048" w:type="dxa"/>
            <w:gridSpan w:val="4"/>
            <w:shd w:val="clear" w:color="auto" w:fill="auto"/>
          </w:tcPr>
          <w:p w:rsidR="00B450AE" w:rsidRDefault="00B450AE" w:rsidP="00F75998">
            <w:pPr>
              <w:jc w:val="center"/>
              <w:rPr>
                <w:b/>
                <w:color w:val="000000"/>
              </w:rPr>
            </w:pPr>
          </w:p>
          <w:p w:rsidR="00B450AE" w:rsidRDefault="00B450AE" w:rsidP="00F7599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2. Организация работы по получению (уточнению) сведений об избирателях, являющихся инвалидами</w:t>
            </w:r>
          </w:p>
          <w:p w:rsidR="00B450AE" w:rsidRDefault="00B450AE" w:rsidP="00F75998">
            <w:pPr>
              <w:jc w:val="center"/>
              <w:rPr>
                <w:color w:val="000000"/>
              </w:rPr>
            </w:pP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аппарата).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июнь-август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ТИК при содействии органов социальной защиты населения (по согласованию)</w:t>
            </w:r>
          </w:p>
          <w:p w:rsidR="00B450AE" w:rsidRDefault="00B450AE" w:rsidP="00F75998">
            <w:pPr>
              <w:jc w:val="center"/>
              <w:rPr>
                <w:color w:val="000000"/>
              </w:rPr>
            </w:pP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работы участковых избирательных комиссий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волонтеров.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август-сентябрь</w:t>
            </w:r>
          </w:p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ТИК совместно с участковыми избирательными комиссиями при содействии органов социальной защиты населения (по согласованию)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Оказание содействия в передаче письменных заявлений или устных обращений граждан, </w:t>
            </w:r>
            <w:r>
              <w:t>являющихся инвалидами</w:t>
            </w:r>
            <w:r>
              <w:rPr>
                <w:color w:val="000000"/>
              </w:rPr>
              <w:t xml:space="preserve"> о голосовании вне помещения в участковые избирательные комиссии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ТИК совместно с участковыми избирательными комиссиями при содействии органов социальной защиты населения и общественных организаций (по согласованию)</w:t>
            </w:r>
          </w:p>
        </w:tc>
      </w:tr>
      <w:tr w:rsidR="00B450AE" w:rsidTr="00F75998">
        <w:tc>
          <w:tcPr>
            <w:tcW w:w="15048" w:type="dxa"/>
            <w:gridSpan w:val="4"/>
            <w:shd w:val="clear" w:color="auto" w:fill="auto"/>
            <w:vAlign w:val="center"/>
          </w:tcPr>
          <w:p w:rsidR="00B450AE" w:rsidRDefault="00B450AE" w:rsidP="00F75998">
            <w:pPr>
              <w:jc w:val="center"/>
            </w:pPr>
          </w:p>
          <w:p w:rsidR="00B450AE" w:rsidRDefault="00B450AE" w:rsidP="00F75998">
            <w:pPr>
              <w:jc w:val="center"/>
              <w:rPr>
                <w:b/>
              </w:rPr>
            </w:pPr>
            <w:r>
              <w:rPr>
                <w:b/>
              </w:rPr>
              <w:t>Раздел 3. Организация работы по информированию избирателей, являющихся инвалидами</w:t>
            </w:r>
          </w:p>
          <w:p w:rsidR="00B450AE" w:rsidRDefault="00B450AE" w:rsidP="00F75998">
            <w:pPr>
              <w:jc w:val="center"/>
            </w:pP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 xml:space="preserve">Взаимодействие с общественными организациями инвалидов, органами социальной защиты населения, Липецкой областной специальной библиотекой для слепых </w:t>
            </w:r>
            <w:r>
              <w:lastRenderedPageBreak/>
              <w:t>по информированию избирателей, являющихся инвалидами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lastRenderedPageBreak/>
              <w:t>июль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ТИК,</w:t>
            </w:r>
          </w:p>
          <w:p w:rsidR="00B450AE" w:rsidRDefault="00B450AE" w:rsidP="00F75998">
            <w:pPr>
              <w:jc w:val="center"/>
            </w:pPr>
            <w:r>
              <w:t>участковые избирательные комиссии</w:t>
            </w:r>
          </w:p>
          <w:p w:rsidR="00B450AE" w:rsidRDefault="00B450AE" w:rsidP="00F75998">
            <w:pPr>
              <w:jc w:val="center"/>
            </w:pPr>
            <w:r>
              <w:lastRenderedPageBreak/>
              <w:t xml:space="preserve">совместно с </w:t>
            </w:r>
            <w:r>
              <w:rPr>
                <w:bCs/>
              </w:rPr>
              <w:t>региональными отделениями общероссийских общественных организаций инвалидов (по согласованию)</w:t>
            </w:r>
          </w:p>
        </w:tc>
      </w:tr>
      <w:tr w:rsidR="00B450AE" w:rsidTr="00F75998">
        <w:trPr>
          <w:trHeight w:val="753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3.2.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>Информирование избирателей, являющихся инвалидами, об итогах голосования и результатах выборов в т.ч. через соответствующие общественные организации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сентябрь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 совместно с общественными организациями, СМИ (по согласованию)</w:t>
            </w:r>
          </w:p>
        </w:tc>
      </w:tr>
      <w:tr w:rsidR="00B450AE" w:rsidTr="00F75998">
        <w:trPr>
          <w:trHeight w:val="753"/>
        </w:trPr>
        <w:tc>
          <w:tcPr>
            <w:tcW w:w="15048" w:type="dxa"/>
            <w:gridSpan w:val="4"/>
            <w:shd w:val="clear" w:color="auto" w:fill="auto"/>
          </w:tcPr>
          <w:p w:rsidR="00B450AE" w:rsidRDefault="00B450AE" w:rsidP="00F75998">
            <w:pPr>
              <w:jc w:val="center"/>
              <w:rPr>
                <w:b/>
              </w:rPr>
            </w:pPr>
          </w:p>
          <w:p w:rsidR="00B450AE" w:rsidRDefault="00B450AE" w:rsidP="00F75998">
            <w:pPr>
              <w:jc w:val="center"/>
            </w:pPr>
            <w:r>
              <w:rPr>
                <w:b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</w:tc>
      </w:tr>
      <w:tr w:rsidR="00B450AE" w:rsidTr="00F75998">
        <w:trPr>
          <w:trHeight w:val="753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>Оказание содействия (по запросу кандидата, являющегося инвалидом) в получении необходимых материалов и документов для реализации пассивного избирательного права гражданами, являющимися инвалидами на специальных, доступных для восприятия, носителях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июль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</w:t>
            </w:r>
          </w:p>
        </w:tc>
      </w:tr>
      <w:tr w:rsidR="00B450AE" w:rsidTr="00F75998">
        <w:trPr>
          <w:trHeight w:val="753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>Разъяснение кандидатам, являющимся инвалидами, порядка подготовки документов для выдвижения и регистрации при проведении выборов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июнь-июль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</w:t>
            </w:r>
          </w:p>
        </w:tc>
      </w:tr>
      <w:tr w:rsidR="00B450AE" w:rsidTr="00F75998">
        <w:trPr>
          <w:trHeight w:val="753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4.3.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>Подготовка информационных и методических материалов для общественных организаций инвалидов в удобной форме восприятия в зависимости от модальности инвалида (при необходимости)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июнь-июль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</w:t>
            </w:r>
          </w:p>
        </w:tc>
      </w:tr>
      <w:tr w:rsidR="00B450AE" w:rsidTr="00F75998">
        <w:tc>
          <w:tcPr>
            <w:tcW w:w="15048" w:type="dxa"/>
            <w:gridSpan w:val="4"/>
            <w:shd w:val="clear" w:color="auto" w:fill="auto"/>
          </w:tcPr>
          <w:p w:rsidR="00B450AE" w:rsidRDefault="00B450AE" w:rsidP="00F75998">
            <w:pPr>
              <w:jc w:val="center"/>
              <w:rPr>
                <w:b/>
              </w:rPr>
            </w:pPr>
          </w:p>
          <w:p w:rsidR="00B450AE" w:rsidRDefault="00B450AE" w:rsidP="00F75998">
            <w:pPr>
              <w:jc w:val="center"/>
              <w:rPr>
                <w:b/>
              </w:rPr>
            </w:pPr>
            <w:r>
              <w:rPr>
                <w:b/>
              </w:rPr>
              <w:t>Раздел 5. Повышение правовой культуры избирателей, являющихся инвалидами, организаторов выборов</w:t>
            </w:r>
          </w:p>
          <w:p w:rsidR="00B450AE" w:rsidRDefault="00B450AE" w:rsidP="00F75998">
            <w:pPr>
              <w:jc w:val="center"/>
            </w:pP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 xml:space="preserve"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</w:t>
            </w:r>
            <w:r>
              <w:lastRenderedPageBreak/>
              <w:t>к проведению указанных мероприятий представителей общественных организаций инвалидов.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lastRenderedPageBreak/>
              <w:t>июль-сентябрь</w:t>
            </w:r>
          </w:p>
          <w:p w:rsidR="00B450AE" w:rsidRDefault="00B450AE" w:rsidP="00F75998">
            <w:pPr>
              <w:jc w:val="center"/>
            </w:pPr>
            <w:r>
              <w:t>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</w:t>
            </w:r>
          </w:p>
        </w:tc>
      </w:tr>
      <w:tr w:rsidR="00B450AE" w:rsidTr="00F75998">
        <w:trPr>
          <w:trHeight w:val="1441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5.2.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>Проведение занятий с активом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 обслуживаемых ими избирателей, являющихся инвалидами.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июль-сентябрь</w:t>
            </w:r>
          </w:p>
          <w:p w:rsidR="00B450AE" w:rsidRDefault="00B450AE" w:rsidP="00F75998">
            <w:pPr>
              <w:jc w:val="center"/>
            </w:pPr>
            <w:r>
              <w:t>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5.3.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>Проведение семинаров по разъяснению порядка использования федеральной государственной информационной системы «Единый портал государственных и муниципальных услуг (функций)» (далее - ЕПГУ) с целью реализации избирательных прав граждан, являющихся инвалидами</w:t>
            </w:r>
          </w:p>
          <w:p w:rsidR="00B450AE" w:rsidRDefault="00B450AE" w:rsidP="00F75998">
            <w:pPr>
              <w:jc w:val="both"/>
            </w:pP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июль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</w:t>
            </w:r>
          </w:p>
        </w:tc>
      </w:tr>
      <w:tr w:rsidR="00B450AE" w:rsidTr="00F75998">
        <w:trPr>
          <w:trHeight w:val="443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5.4.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 xml:space="preserve">Проведение встреч с активом общественных организаций инвалидов, иных организаций, работников органов социальной защиты населения по разъяснению порядка участия избирателей в дистанционном электронном голосовании </w:t>
            </w:r>
            <w:r>
              <w:rPr>
                <w:color w:val="000000"/>
              </w:rPr>
              <w:t xml:space="preserve">на выборах 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июль-сентябрь</w:t>
            </w:r>
          </w:p>
          <w:p w:rsidR="00B450AE" w:rsidRDefault="00B450AE" w:rsidP="00F75998">
            <w:pPr>
              <w:jc w:val="center"/>
            </w:pPr>
            <w:r>
              <w:t>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</w:t>
            </w:r>
          </w:p>
          <w:p w:rsidR="00B450AE" w:rsidRDefault="00B450AE" w:rsidP="00F75998">
            <w:pPr>
              <w:jc w:val="center"/>
            </w:pPr>
            <w:r>
              <w:t>совместно с общественными организациями, СМИ (по согласованию)</w:t>
            </w:r>
          </w:p>
        </w:tc>
      </w:tr>
      <w:tr w:rsidR="00B450AE" w:rsidTr="00F75998">
        <w:tc>
          <w:tcPr>
            <w:tcW w:w="15048" w:type="dxa"/>
            <w:gridSpan w:val="4"/>
            <w:shd w:val="clear" w:color="auto" w:fill="auto"/>
          </w:tcPr>
          <w:p w:rsidR="00B450AE" w:rsidRDefault="00B450AE" w:rsidP="00F75998">
            <w:pPr>
              <w:tabs>
                <w:tab w:val="left" w:pos="9030"/>
                <w:tab w:val="left" w:pos="9255"/>
              </w:tabs>
              <w:jc w:val="center"/>
              <w:rPr>
                <w:b/>
              </w:rPr>
            </w:pPr>
          </w:p>
          <w:p w:rsidR="00B450AE" w:rsidRDefault="00B450AE" w:rsidP="00F75998">
            <w:pPr>
              <w:tabs>
                <w:tab w:val="left" w:pos="9030"/>
                <w:tab w:val="left" w:pos="9255"/>
              </w:tabs>
              <w:jc w:val="center"/>
              <w:rPr>
                <w:b/>
              </w:rPr>
            </w:pPr>
            <w:r>
              <w:rPr>
                <w:b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:rsidR="00B450AE" w:rsidRDefault="00B450AE" w:rsidP="00F75998">
            <w:pPr>
              <w:tabs>
                <w:tab w:val="left" w:pos="9030"/>
                <w:tab w:val="left" w:pos="9255"/>
              </w:tabs>
              <w:jc w:val="center"/>
              <w:rPr>
                <w:b/>
              </w:rPr>
            </w:pPr>
            <w:r>
              <w:rPr>
                <w:b/>
              </w:rPr>
              <w:t>являющихся инвалидами</w:t>
            </w:r>
          </w:p>
          <w:p w:rsidR="00B450AE" w:rsidRDefault="00B450AE" w:rsidP="00F75998">
            <w:pPr>
              <w:jc w:val="center"/>
              <w:rPr>
                <w:b/>
              </w:rPr>
            </w:pPr>
          </w:p>
        </w:tc>
      </w:tr>
      <w:tr w:rsidR="00B450AE" w:rsidTr="00F75998">
        <w:trPr>
          <w:trHeight w:val="1384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удобный подход для граждан и подъезд транспорта, достаточное освещение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август-сентябрь 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Глава города Липецка по согласованию с ТИК</w:t>
            </w:r>
          </w:p>
        </w:tc>
      </w:tr>
      <w:tr w:rsidR="00B450AE" w:rsidTr="00F75998">
        <w:trPr>
          <w:trHeight w:val="2657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6.2.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</w:pPr>
            <w:r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(в соответствии с СНиП 35-01-2001 «Доступность зданий и сооружений для маломобильных групп населения», утверждённым приказом Минстроя России от 30.12.2020 года № 904/пр)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июль-август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Глава города Липецка, в т.ч. по обращению ТИК</w:t>
            </w:r>
          </w:p>
        </w:tc>
      </w:tr>
      <w:tr w:rsidR="00B450AE" w:rsidTr="00F75998">
        <w:trPr>
          <w:trHeight w:val="939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6.3.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сопровождающих, специальных кабин для голосования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Участковые избирательные комиссии</w:t>
            </w:r>
          </w:p>
        </w:tc>
      </w:tr>
      <w:tr w:rsidR="00B450AE" w:rsidTr="00F75998">
        <w:trPr>
          <w:trHeight w:val="939"/>
        </w:trPr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6.4.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Размещение в кабинах для тайного голосования средств оптической коррекции (лупы, электронный увеличитель), дополнительного освещения и т.п.</w:t>
            </w:r>
          </w:p>
          <w:p w:rsidR="00B450AE" w:rsidRDefault="00B450AE" w:rsidP="00F75998">
            <w:pPr>
              <w:jc w:val="both"/>
              <w:rPr>
                <w:color w:val="000000"/>
              </w:rPr>
            </w:pP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Участковые избирательные комиссии совместно с главой </w:t>
            </w:r>
            <w:r>
              <w:t xml:space="preserve"> города Липецка</w:t>
            </w:r>
          </w:p>
          <w:p w:rsidR="00B450AE" w:rsidRDefault="00B450AE" w:rsidP="00F75998">
            <w:pPr>
              <w:jc w:val="center"/>
              <w:rPr>
                <w:color w:val="000000"/>
              </w:rPr>
            </w:pP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6.5.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Размещение на ЕПГУ информации об оборудовании избирательных участков системами видеонаблюдения, видеофиксации, пандусами, тифломаркерами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rPr>
                <w:color w:val="000000"/>
              </w:rPr>
              <w:t>август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6.6.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Взаимодействие с волонтерами или волонтерскими организациями в работе по обеспечению избирательных </w:t>
            </w:r>
            <w:r>
              <w:rPr>
                <w:color w:val="000000"/>
              </w:rPr>
              <w:lastRenderedPageBreak/>
              <w:t>прав граждан с инвалидностью (при необходимости)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rPr>
                <w:color w:val="000000"/>
              </w:rPr>
              <w:lastRenderedPageBreak/>
              <w:t>август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t>ТИК, участковые избирательные комиссии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6.7.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Размещение на информационных стендах участковых избирательных комиссий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rPr>
                <w:color w:val="000000"/>
              </w:rPr>
              <w:t>не позднее 31 августа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rPr>
                <w:color w:val="000000"/>
              </w:rPr>
              <w:t>Участковые избирательные комиссии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6.8.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Размещение в кабинах для тайного голосования участковых избирательных комиссий для слепых и слабовидящих избирателей специальных трафаретов для самостоятельного заполнения избирательного бюллетеня, в т.ч. выполненных с применением рельефно-точечного шрифта Брайля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rPr>
                <w:color w:val="000000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rPr>
                <w:color w:val="000000"/>
              </w:rPr>
              <w:t>Участковые избирательные комиссии</w:t>
            </w: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6.9.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каждой участковой избирательной комиссии транспортным средством для организации голосования вне помещения для голосования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Участковые избирательные комиссии,</w:t>
            </w:r>
          </w:p>
          <w:p w:rsidR="00B450AE" w:rsidRDefault="00B450AE" w:rsidP="00F7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глава </w:t>
            </w:r>
            <w:r>
              <w:t xml:space="preserve"> города Липецка</w:t>
            </w:r>
          </w:p>
          <w:p w:rsidR="00B450AE" w:rsidRDefault="00B450AE" w:rsidP="00F75998">
            <w:pPr>
              <w:jc w:val="center"/>
              <w:rPr>
                <w:color w:val="000000"/>
              </w:rPr>
            </w:pPr>
          </w:p>
        </w:tc>
      </w:tr>
      <w:tr w:rsidR="00B450AE" w:rsidTr="00F75998">
        <w:tc>
          <w:tcPr>
            <w:tcW w:w="706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6.10.</w:t>
            </w:r>
          </w:p>
        </w:tc>
        <w:tc>
          <w:tcPr>
            <w:tcW w:w="7397" w:type="dxa"/>
            <w:shd w:val="clear" w:color="auto" w:fill="auto"/>
          </w:tcPr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в ознакомлении с информационными материалами, размещенными на информационных стендах;</w:t>
            </w:r>
          </w:p>
          <w:p w:rsidR="00B450AE" w:rsidRDefault="00B450AE" w:rsidP="00F75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</w:tc>
        <w:tc>
          <w:tcPr>
            <w:tcW w:w="2881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rPr>
                <w:color w:val="000000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B450AE" w:rsidRDefault="00B450AE" w:rsidP="00F75998">
            <w:pPr>
              <w:jc w:val="center"/>
            </w:pPr>
            <w:r>
              <w:rPr>
                <w:color w:val="000000"/>
              </w:rPr>
              <w:t>Участковые избирательные комиссии</w:t>
            </w:r>
          </w:p>
        </w:tc>
      </w:tr>
      <w:bookmarkEnd w:id="4"/>
    </w:tbl>
    <w:p w:rsidR="00B450AE" w:rsidRDefault="00B450AE" w:rsidP="00B450AE">
      <w:pPr>
        <w:rPr>
          <w:sz w:val="24"/>
        </w:rPr>
      </w:pPr>
    </w:p>
    <w:p w:rsidR="00453D6C" w:rsidRPr="001D5F5A" w:rsidRDefault="00453D6C" w:rsidP="005B094A">
      <w:pPr>
        <w:rPr>
          <w:szCs w:val="28"/>
        </w:rPr>
      </w:pPr>
    </w:p>
    <w:sectPr w:rsidR="00453D6C" w:rsidRPr="001D5F5A" w:rsidSect="00B450AE">
      <w:headerReference w:type="default" r:id="rId11"/>
      <w:pgSz w:w="16838" w:h="11906" w:orient="landscape"/>
      <w:pgMar w:top="709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F91" w:rsidRDefault="007E4F91">
      <w:r>
        <w:separator/>
      </w:r>
    </w:p>
  </w:endnote>
  <w:endnote w:type="continuationSeparator" w:id="0">
    <w:p w:rsidR="007E4F91" w:rsidRDefault="007E4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8421D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17B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7BBE" w:rsidRDefault="00817BB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F91" w:rsidRDefault="007E4F91">
      <w:r>
        <w:separator/>
      </w:r>
    </w:p>
  </w:footnote>
  <w:footnote w:type="continuationSeparator" w:id="0">
    <w:p w:rsidR="007E4F91" w:rsidRDefault="007E4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8421D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817BBE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817BBE" w:rsidRDefault="00817BBE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8421DE">
    <w:pPr>
      <w:pStyle w:val="a3"/>
      <w:jc w:val="center"/>
    </w:pPr>
    <w:r>
      <w:fldChar w:fldCharType="begin"/>
    </w:r>
    <w:r w:rsidR="007E4F91">
      <w:instrText xml:space="preserve"> PAGE   \* MERGEFORMAT </w:instrText>
    </w:r>
    <w:r>
      <w:fldChar w:fldCharType="separate"/>
    </w:r>
    <w:r w:rsidR="00B450AE">
      <w:rPr>
        <w:noProof/>
      </w:rPr>
      <w:t>2</w:t>
    </w:r>
    <w:r>
      <w:rPr>
        <w:noProof/>
      </w:rPr>
      <w:fldChar w:fldCharType="end"/>
    </w:r>
  </w:p>
  <w:p w:rsidR="00817BBE" w:rsidRDefault="00817BB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789455"/>
    </w:sdtPr>
    <w:sdtEndPr/>
    <w:sdtContent>
      <w:p w:rsidR="0079488B" w:rsidRDefault="007E4F9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0AE">
          <w:rPr>
            <w:noProof/>
          </w:rPr>
          <w:t>4</w:t>
        </w:r>
        <w:r>
          <w:fldChar w:fldCharType="end"/>
        </w:r>
      </w:p>
    </w:sdtContent>
  </w:sdt>
  <w:p w:rsidR="0079488B" w:rsidRDefault="007E4F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86F97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4958"/>
    <w:rsid w:val="007E40C7"/>
    <w:rsid w:val="007E4F91"/>
    <w:rsid w:val="007E722A"/>
    <w:rsid w:val="008048FD"/>
    <w:rsid w:val="00813B75"/>
    <w:rsid w:val="00816EE2"/>
    <w:rsid w:val="00817BBE"/>
    <w:rsid w:val="00821A0F"/>
    <w:rsid w:val="008335F5"/>
    <w:rsid w:val="00835041"/>
    <w:rsid w:val="008421DE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5319"/>
    <w:rsid w:val="009A6672"/>
    <w:rsid w:val="009B1715"/>
    <w:rsid w:val="009B3009"/>
    <w:rsid w:val="009D72F8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50AE"/>
    <w:rsid w:val="00B46EFF"/>
    <w:rsid w:val="00B63826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45B3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DB725-7C49-42D6-8CFC-03E7CE84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user01</cp:lastModifiedBy>
  <cp:revision>5</cp:revision>
  <cp:lastPrinted>2025-07-06T05:20:00Z</cp:lastPrinted>
  <dcterms:created xsi:type="dcterms:W3CDTF">2025-07-04T09:57:00Z</dcterms:created>
  <dcterms:modified xsi:type="dcterms:W3CDTF">2025-07-08T11:21:00Z</dcterms:modified>
</cp:coreProperties>
</file>